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1" w:rsidRPr="00C11AB3" w:rsidRDefault="007F6051" w:rsidP="00B4457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t xml:space="preserve">ZAŁĄCZNIK NR 1  </w:t>
      </w:r>
    </w:p>
    <w:p w:rsidR="007F6051" w:rsidRDefault="007F605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6D67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7F6051" w:rsidRDefault="007F6051" w:rsidP="006D67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051" w:rsidRPr="007559E4" w:rsidRDefault="0081312D" w:rsidP="006D67CF">
      <w:pPr>
        <w:spacing w:after="120"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PAKIET NR 1</w:t>
      </w:r>
      <w:r w:rsidR="00F6060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–  PROCESOR  TKANKOWY  CIŚNIENIOWO  – PRÓŻNIOWY</w:t>
      </w:r>
      <w:r w:rsidR="007D3236"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7F6051" w:rsidRPr="006D67CF" w:rsidTr="0044599D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7F6051" w:rsidRPr="006D67CF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7F6051" w:rsidRPr="006D67CF" w:rsidRDefault="007F6051" w:rsidP="007F1311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7F6051" w:rsidRPr="006D67CF" w:rsidRDefault="007F6051" w:rsidP="00A61B5C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7F6051" w:rsidRPr="006D67CF" w:rsidRDefault="007F6051" w:rsidP="0044599D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7F6051" w:rsidRPr="006D67CF" w:rsidRDefault="007F6051" w:rsidP="00560921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7F6051" w:rsidRPr="006D67CF" w:rsidRDefault="007F6051" w:rsidP="00560921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F6051" w:rsidRPr="006D67CF" w:rsidRDefault="007F6051" w:rsidP="0044599D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F6051" w:rsidRPr="0044599D" w:rsidTr="0044599D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44599D" w:rsidRDefault="007F6051" w:rsidP="006D67C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44599D" w:rsidRDefault="007F6051" w:rsidP="006D67C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44599D" w:rsidRDefault="007F6051" w:rsidP="00A61B5C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44599D" w:rsidRDefault="007F6051" w:rsidP="006D67C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44599D" w:rsidRDefault="007F6051" w:rsidP="006D67C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51" w:rsidRPr="0044599D" w:rsidRDefault="007F6051" w:rsidP="006D67C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F6051" w:rsidRPr="00577996" w:rsidTr="0044599D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54087B" w:rsidRDefault="007F6051" w:rsidP="00B833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6A395C" w:rsidRDefault="00F60600" w:rsidP="00F6060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tkankowy ciśnieniowo – próżniowy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54087B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54087B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54087B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51" w:rsidRPr="0054087B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051" w:rsidRPr="00B833BF" w:rsidTr="0044599D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B906E8" w:rsidRDefault="00F60600" w:rsidP="00B833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6A395C" w:rsidRDefault="007F6051" w:rsidP="00B37F3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="00B37F3B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104D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maksymalnie </w:t>
            </w:r>
            <w:r w:rsidR="00B37F3B" w:rsidRPr="00B37F3B">
              <w:rPr>
                <w:rFonts w:ascii="Arial" w:hAnsi="Arial" w:cs="Arial"/>
                <w:sz w:val="20"/>
                <w:szCs w:val="20"/>
                <w:lang w:eastAsia="pl-PL"/>
              </w:rPr>
              <w:t>4 osoby</w:t>
            </w:r>
            <w:r w:rsidR="00104D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B833BF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B833BF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051" w:rsidRPr="00B833BF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51" w:rsidRPr="00B833BF" w:rsidRDefault="007F6051" w:rsidP="00FC69F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F6051" w:rsidRPr="00577996" w:rsidTr="0044599D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F6051" w:rsidRPr="0054087B" w:rsidRDefault="007F6051" w:rsidP="0044599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F6051" w:rsidRPr="00A61B5C" w:rsidRDefault="007F6051" w:rsidP="0044599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F6051" w:rsidRPr="0054087B" w:rsidRDefault="007F6051" w:rsidP="0044599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6051" w:rsidRPr="0054087B" w:rsidRDefault="007F6051" w:rsidP="0044599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7F131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F6051" w:rsidRDefault="007F605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F6051" w:rsidRDefault="007F605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F6051" w:rsidRDefault="007F605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F6051" w:rsidRDefault="007F6051" w:rsidP="007F1311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7F6051" w:rsidRDefault="007F6051" w:rsidP="007F1311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Pr="00B44576" w:rsidRDefault="007F6051" w:rsidP="00B44576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7F6051" w:rsidRPr="00B44576" w:rsidSect="007F1311">
          <w:headerReference w:type="default" r:id="rId9"/>
          <w:footerReference w:type="default" r:id="rId10"/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7F6051" w:rsidRPr="00C11AB3" w:rsidRDefault="00AD482F" w:rsidP="006D67CF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NR 1 A</w:t>
      </w:r>
    </w:p>
    <w:p w:rsidR="007F6051" w:rsidRPr="004B3EC7" w:rsidRDefault="007F6051" w:rsidP="006D67CF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53516C" w:rsidRDefault="0053516C" w:rsidP="0053516C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 1</w:t>
      </w:r>
    </w:p>
    <w:p w:rsidR="00EF2EDE" w:rsidRPr="007559E4" w:rsidRDefault="00EF2EDE" w:rsidP="0053516C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7F6051" w:rsidRPr="00F97195" w:rsidRDefault="00446DA4" w:rsidP="006D67C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–  </w:t>
      </w:r>
      <w:r w:rsidR="007F6051" w:rsidRPr="00F97195">
        <w:rPr>
          <w:rFonts w:ascii="Arial" w:hAnsi="Arial"/>
          <w:b/>
          <w:sz w:val="22"/>
          <w:szCs w:val="22"/>
        </w:rPr>
        <w:t>OPIS PRZEDMIOTU ZAMÓWIENIA</w:t>
      </w:r>
      <w:r w:rsidRPr="00F97195">
        <w:rPr>
          <w:rFonts w:ascii="Arial" w:hAnsi="Arial"/>
          <w:b/>
          <w:sz w:val="22"/>
          <w:szCs w:val="22"/>
        </w:rPr>
        <w:t xml:space="preserve">  –</w:t>
      </w:r>
      <w:r w:rsidR="007F6051" w:rsidRPr="00F97195">
        <w:rPr>
          <w:rFonts w:ascii="Arial" w:hAnsi="Arial"/>
          <w:b/>
          <w:sz w:val="22"/>
          <w:szCs w:val="22"/>
        </w:rPr>
        <w:t xml:space="preserve"> </w:t>
      </w:r>
    </w:p>
    <w:p w:rsidR="007F6051" w:rsidRDefault="007F6051" w:rsidP="006D67C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WYMAGANE PARAMETRY</w:t>
      </w:r>
      <w:r w:rsidRPr="00F60600">
        <w:rPr>
          <w:rFonts w:ascii="Arial" w:hAnsi="Arial" w:cs="Arial"/>
          <w:b/>
          <w:sz w:val="22"/>
          <w:szCs w:val="22"/>
        </w:rPr>
        <w:t xml:space="preserve"> </w:t>
      </w:r>
      <w:r w:rsidR="00F60600">
        <w:rPr>
          <w:rFonts w:ascii="Arial" w:hAnsi="Arial" w:cs="Arial"/>
          <w:b/>
          <w:sz w:val="22"/>
          <w:szCs w:val="22"/>
        </w:rPr>
        <w:br/>
      </w:r>
      <w:r w:rsidR="00F60600" w:rsidRPr="00F60600">
        <w:rPr>
          <w:rFonts w:ascii="Arial" w:hAnsi="Arial" w:cs="Arial"/>
          <w:b/>
          <w:sz w:val="22"/>
          <w:szCs w:val="22"/>
        </w:rPr>
        <w:t>PROCESORA</w:t>
      </w:r>
      <w:r w:rsidR="00F60600">
        <w:rPr>
          <w:rFonts w:ascii="Arial" w:hAnsi="Arial" w:cs="Arial"/>
          <w:b/>
          <w:sz w:val="22"/>
          <w:szCs w:val="22"/>
        </w:rPr>
        <w:t xml:space="preserve"> </w:t>
      </w:r>
      <w:r w:rsidR="00F60600" w:rsidRPr="00F60600">
        <w:rPr>
          <w:rFonts w:ascii="Arial" w:hAnsi="Arial" w:cs="Arial"/>
          <w:b/>
          <w:sz w:val="22"/>
          <w:szCs w:val="22"/>
        </w:rPr>
        <w:t>TKANKOWEGO  CIŚNIENIOWO  – PRÓŻNIOWEGO</w:t>
      </w:r>
      <w:r w:rsidR="00F60600" w:rsidRPr="00F60600">
        <w:rPr>
          <w:rFonts w:ascii="Arial" w:hAnsi="Arial" w:cs="Arial"/>
          <w:b/>
          <w:i/>
          <w:sz w:val="22"/>
          <w:szCs w:val="22"/>
          <w:u w:val="single"/>
        </w:rPr>
        <w:t xml:space="preserve">   </w:t>
      </w:r>
    </w:p>
    <w:p w:rsidR="007F6051" w:rsidRDefault="007F6051" w:rsidP="006D67C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7F6051" w:rsidTr="00C83E7A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7F6051" w:rsidRDefault="007F6051" w:rsidP="00B846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7F6051" w:rsidRDefault="007F6051" w:rsidP="00B846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7F6051" w:rsidRDefault="007F6051" w:rsidP="00B846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7F6051" w:rsidTr="00C83E7A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F6051" w:rsidRDefault="007F6051" w:rsidP="00B84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7F6051" w:rsidRDefault="007F6051" w:rsidP="000C71F6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7F6051" w:rsidTr="00C83E7A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F6051" w:rsidRDefault="007F6051" w:rsidP="00B84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7F6051" w:rsidRDefault="007F6051" w:rsidP="000C71F6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7F6051" w:rsidTr="00C83E7A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F6051" w:rsidRDefault="007F6051" w:rsidP="00B84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7F6051" w:rsidRDefault="007F6051" w:rsidP="000C71F6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produkcji nie wcześniej niż </w:t>
            </w:r>
            <w:r w:rsidR="00446DA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F42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   …………………………….</w:t>
            </w:r>
          </w:p>
        </w:tc>
      </w:tr>
      <w:tr w:rsidR="007F6051" w:rsidRPr="00B84638" w:rsidTr="006A395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7F6051" w:rsidRPr="00B84638" w:rsidRDefault="007F6051" w:rsidP="00B84638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7F6051" w:rsidRPr="00B84638" w:rsidRDefault="007F6051" w:rsidP="000C71F6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7F6051" w:rsidRPr="00B84638" w:rsidRDefault="007F6051" w:rsidP="00B84638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7F6051" w:rsidRPr="00B84638" w:rsidRDefault="007F6051" w:rsidP="00B846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BC504C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Default="000C71F6" w:rsidP="00793200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0C71F6" w:rsidRDefault="00BC504C" w:rsidP="000C71F6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C71F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</w:t>
            </w:r>
            <w:r w:rsidR="000C71F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Default="00BC504C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C504C" w:rsidRPr="00340CC2" w:rsidRDefault="00BC504C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9F495C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BC504C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F97195" w:rsidRDefault="00BC504C" w:rsidP="00793200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7D3236" w:rsidRDefault="00446DA4" w:rsidP="000C71F6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Procesor tkankowy ciśnieniowo - próżniowy fabrycznie nowy,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="00BC504C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nie powystawowy, nie </w:t>
            </w:r>
            <w:proofErr w:type="spellStart"/>
            <w:r w:rsidR="00BC504C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rekondycjonowany</w:t>
            </w:r>
            <w:proofErr w:type="spellEnd"/>
            <w:r w:rsidR="00BC504C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Default="00BC504C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C504C" w:rsidRDefault="00BC504C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C504C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F97195" w:rsidRDefault="00BC504C" w:rsidP="00793200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Default="00BC504C" w:rsidP="000C71F6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340CC2" w:rsidRDefault="00BC504C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C504C" w:rsidRDefault="00BC504C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C504C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F97195" w:rsidRDefault="00BC504C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Default="00BC504C" w:rsidP="000C71F6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504C" w:rsidRPr="00030D76" w:rsidRDefault="00BC504C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C504C" w:rsidRDefault="00BC504C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446DA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6DA4" w:rsidRPr="00F97195" w:rsidRDefault="00446DA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6DA4" w:rsidRPr="00446DA4" w:rsidRDefault="00446DA4" w:rsidP="00446DA4">
            <w:pPr>
              <w:pStyle w:val="TableParagraph"/>
              <w:spacing w:before="120" w:after="120"/>
              <w:ind w:left="150"/>
            </w:pPr>
            <w:r w:rsidRPr="00446DA4">
              <w:rPr>
                <w:sz w:val="20"/>
                <w:szCs w:val="20"/>
              </w:rPr>
              <w:t xml:space="preserve">Procesor tkankowy próżniowy, typu zamkniętego z możliwością pracy w technice </w:t>
            </w:r>
            <w:proofErr w:type="spellStart"/>
            <w:r w:rsidRPr="00446DA4">
              <w:rPr>
                <w:sz w:val="20"/>
                <w:szCs w:val="20"/>
              </w:rPr>
              <w:t>bezksylenowej</w:t>
            </w:r>
            <w:proofErr w:type="spellEnd"/>
            <w:r w:rsidRPr="00446DA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6DA4" w:rsidRDefault="00446DA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446DA4" w:rsidRDefault="00446DA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446DA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6DA4" w:rsidRPr="00F97195" w:rsidRDefault="00446DA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6DA4" w:rsidRPr="000A7945" w:rsidRDefault="00446DA4" w:rsidP="00446DA4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Pojemność min 300 kasetek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6DA4" w:rsidRDefault="00446DA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446DA4" w:rsidRPr="009F495C" w:rsidRDefault="00446DA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3054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37F3B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B37F3B" w:rsidRDefault="008F1B66" w:rsidP="00827C24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</w:t>
            </w:r>
            <w:r w:rsidRPr="008F1B66">
              <w:rPr>
                <w:rFonts w:ascii="Arial" w:hAnsi="Arial" w:cs="Arial"/>
                <w:sz w:val="20"/>
                <w:szCs w:val="20"/>
              </w:rPr>
              <w:t xml:space="preserve"> zestaw koszy do układania uporządkowanego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B37F3B" w:rsidRDefault="00B37F3B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Pr="00B44954" w:rsidRDefault="00B37F3B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B37F3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3054E">
        <w:trPr>
          <w:trHeight w:val="278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827C24" w:rsidRDefault="00B37F3B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B37F3B" w:rsidRDefault="00B37F3B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7F3B">
              <w:rPr>
                <w:rFonts w:ascii="Arial" w:hAnsi="Arial" w:cs="Arial"/>
                <w:sz w:val="20"/>
                <w:szCs w:val="20"/>
                <w:highlight w:val="yellow"/>
              </w:rPr>
              <w:t>Urządzenie wyposażone w zestaw koszy do układania uporządkowanego i kosz do luźnego układania kasetek.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B37F3B" w:rsidRDefault="00B37F3B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B37F3B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Pr="00B37F3B" w:rsidRDefault="00B37F3B" w:rsidP="00827C24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yellow"/>
                <w:lang w:eastAsia="zh-CN"/>
              </w:rPr>
            </w:pPr>
            <w:r w:rsidRPr="00B37F3B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Pojemność butli odczynników min. 5 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Pr="009F495C" w:rsidRDefault="00827C2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Trzy stacje parafinowe podgrzewane z niezależnie programowaną temperaturą o pojemności min. 5 l.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Pr="009F495C" w:rsidRDefault="00827C2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Stacje wyposażone w pojemnik jednorazowego użytku na zużytą parafinę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Pr="009F495C" w:rsidRDefault="00827C2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Komora w kształcie cylindrycznym zamykana, umożliwiająca wizualną kontrolę procesu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Komora reakcyjna wyposażona w czujniki poziomu cieczy umożliwiająca napełnianie komory w trzech poziomach odczynnika w zależności od ilości próbek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Komora wyposażona w czujnik przepełnienia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Komora wyposażona w system odciągu oparów wraz z filtrem węglowym uruchamiającym się automatycznie po otwarciu pokrywy.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 xml:space="preserve">Miejsce przechowywania odczynników w urządzeniu wyposażone w odciąg oparów wraz z filtrami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827C24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B37F3B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827C24" w:rsidRDefault="00827C24" w:rsidP="00EB3302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37F3B">
              <w:rPr>
                <w:rFonts w:ascii="Arial" w:hAnsi="Arial" w:cs="Arial"/>
                <w:sz w:val="20"/>
                <w:szCs w:val="20"/>
                <w:highlight w:val="yellow"/>
              </w:rPr>
              <w:t>Układ kontroli filtra węglowego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827C24" w:rsidRDefault="00B37F3B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B37F3B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B37F3B" w:rsidP="00793200">
            <w:pPr>
              <w:spacing w:before="120" w:after="120"/>
              <w:jc w:val="center"/>
            </w:pPr>
            <w:r w:rsidRPr="00B37F3B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17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Urządzenie wyposażone w kolorowy ekran dotykowy i interfejs użytkownika w języku polskim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System kontroli zużycia odczynników bazujący na pomiarze stężenia alkoholu z możliwością określenia dowolnego poziomu zużycia.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Możliwość dowolnego definiowania wymiany odczynników w cyklu tygodniowym lub ilościowym niezależnie dla każdej grupy odczynników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Wbudowane na stałe 9 butli na odczynniki w tym 6  na alkohol i 3 na ksylen  niedostępne dla użytkownika.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9F495C" w:rsidRDefault="00827C2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System automatycznej wymiany odczynnika na nowy, w trakcie trwania procesu bez konieczności przerywania rozpoczętego programu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5E1931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2 stanowiska na formalinę, 2 stanowiska do wymiany odczynników oraz 3 stanowiska na odczynniki płuczące. Wszys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A7945">
              <w:rPr>
                <w:rFonts w:ascii="Arial" w:hAnsi="Arial" w:cs="Arial"/>
                <w:sz w:val="20"/>
                <w:szCs w:val="20"/>
              </w:rPr>
              <w:t>kie stanowiska wyposażone  w dostępne dla użytkowników butle odczynnikowe z moż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A7945">
              <w:rPr>
                <w:rFonts w:ascii="Arial" w:hAnsi="Arial" w:cs="Arial"/>
                <w:sz w:val="20"/>
                <w:szCs w:val="20"/>
              </w:rPr>
              <w:t>iwością  stosowania 5 litrowych ogólnodostępnych kanistrów.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 xml:space="preserve">Urządzenie wyposażone w złącze USB w celu archiwizacji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Możliwość zaprogramowania czasu infiltracji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945">
              <w:rPr>
                <w:rFonts w:ascii="Arial" w:hAnsi="Arial" w:cs="Arial"/>
                <w:sz w:val="20"/>
                <w:szCs w:val="20"/>
              </w:rPr>
              <w:t>w zakresie min. od 1 min. do 99 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Możliwość zaprogramowania włączenia próżni w komorze niezależnie dla każdego odczynnika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Możliwość zaprogramowania czasu odsączania niezależnie dla każdego odczynnika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9F495C" w:rsidRDefault="00827C2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437E8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C83E7A" w:rsidRDefault="00827C24" w:rsidP="00EB3302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Możliwość zaprogramowania temperatury w komorze niezależnie dla każdego odczynnika z funkcją wstępnego podgrzania odczynników w komorze do 35°C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9F495C" w:rsidRDefault="00827C24" w:rsidP="0079320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437E8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Graficzne odwzorowanie temperatury, ciśnienia, jakości alkoholu oraz poziomu zapełnienia komory na ekranie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Możliwość dołożenia kasetek do już rozpoczętego programu na każdym etapie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 xml:space="preserve">Wbudowany zasilacz awaryjny UPS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System awaryjnego otwarcia pokrywy w przypadku awarii urządzenia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32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Urządzenie wyposażone w kółka z blokadą.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Wymiary max. (szer. x głęb. x wys.) 710 x 580 x 1370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EB3302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932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0A7945" w:rsidRDefault="00827C24" w:rsidP="00EB3302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A7945">
              <w:rPr>
                <w:rFonts w:ascii="Arial" w:hAnsi="Arial" w:cs="Arial"/>
                <w:sz w:val="20"/>
                <w:szCs w:val="20"/>
              </w:rPr>
              <w:t>Waga max. 125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9320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EB3302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RPr="007A71E7" w:rsidTr="00C83E7A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27C24" w:rsidRPr="00F97195" w:rsidRDefault="00827C24" w:rsidP="00B84638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827C24" w:rsidRPr="007A71E7" w:rsidRDefault="00827C24" w:rsidP="000C71F6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A71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POZOSTAŁE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Pr="007A71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</w:t>
            </w:r>
          </w:p>
        </w:tc>
      </w:tr>
      <w:tr w:rsidR="00827C24" w:rsidTr="006A395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A71E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204934" w:rsidRDefault="00827C24" w:rsidP="005E1931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W cenie oferty instalacja, podłączenie i uruchomienie procesora tkankowego próżniowo - ciśnieniowego wraz z integracją 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A71E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A71E7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A71E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7B66FE" w:rsidRDefault="00827C24" w:rsidP="007B66FE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9B2E6D" w:rsidRDefault="00827C24" w:rsidP="007A71E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E91BD7" w:rsidRDefault="00827C24" w:rsidP="007A71E7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7A71E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EB3302" w:rsidRDefault="00827C24" w:rsidP="007B66FE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Autoryzacja producenta na serwis i sprzedaż zaoferowanego procesora tkankowego próżniowo - ciśnieniowego na terenie Polski.</w:t>
            </w:r>
          </w:p>
          <w:p w:rsidR="00827C24" w:rsidRPr="007B66FE" w:rsidRDefault="00827C24" w:rsidP="007B66FE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7A71E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E91BD7" w:rsidRDefault="00827C24" w:rsidP="007A71E7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B8463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0C71F6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37F3B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="00B37F3B" w:rsidRPr="00B37F3B">
              <w:rPr>
                <w:rFonts w:ascii="Arial" w:hAnsi="Arial" w:cs="Arial"/>
                <w:sz w:val="20"/>
                <w:szCs w:val="20"/>
              </w:rPr>
              <w:t>maksymalnie 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C24" w:rsidRPr="00A703C7" w:rsidRDefault="00827C24" w:rsidP="000C71F6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A703C7" w:rsidRDefault="00827C24" w:rsidP="005A20BD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5A20BD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B8463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7B66FE" w:rsidRDefault="00827C24" w:rsidP="00A9212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A703C7" w:rsidRDefault="00827C24" w:rsidP="005A20BD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A703C7" w:rsidRDefault="00827C24" w:rsidP="005A20BD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B8463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7B66FE" w:rsidRDefault="00827C24" w:rsidP="007B66FE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A703C7" w:rsidRDefault="00827C24" w:rsidP="005A20BD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A703C7" w:rsidRDefault="00827C24" w:rsidP="005A20BD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6A395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F97195" w:rsidRDefault="00827C24" w:rsidP="00B8463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7B66FE" w:rsidRDefault="00827C24" w:rsidP="007B66FE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A703C7" w:rsidRDefault="00827C24" w:rsidP="005A20BD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Pr="00A703C7" w:rsidRDefault="00827C24" w:rsidP="005A20BD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5E193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7C24" w:rsidRPr="00F97195" w:rsidRDefault="00827C24" w:rsidP="007A71E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Default="00827C24" w:rsidP="005E1931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 w:rsidRPr="00EB3302">
              <w:rPr>
                <w:rFonts w:ascii="Arial" w:hAnsi="Arial" w:cs="Arial"/>
                <w:sz w:val="20"/>
                <w:szCs w:val="20"/>
              </w:rPr>
              <w:t>procesor tkankowy  próżniowo – ciśnieniowy</w:t>
            </w:r>
          </w:p>
          <w:p w:rsidR="00827C24" w:rsidRPr="00A703C7" w:rsidRDefault="00827C24" w:rsidP="00EB3302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7C24" w:rsidRPr="00A703C7" w:rsidRDefault="00827C24" w:rsidP="00370E83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827C24" w:rsidRDefault="00827C24" w:rsidP="007A71E7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27C24" w:rsidTr="00AA5B98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827C24" w:rsidRPr="00EB3302" w:rsidRDefault="00827C24" w:rsidP="007A71E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827C24" w:rsidRPr="001B1E83" w:rsidRDefault="00827C24" w:rsidP="006A395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 w:rsidRPr="00A9212C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na </w:t>
            </w:r>
            <w:r w:rsidRPr="00A9212C">
              <w:rPr>
                <w:rFonts w:ascii="Arial" w:hAnsi="Arial" w:cs="Arial"/>
                <w:sz w:val="20"/>
                <w:szCs w:val="20"/>
                <w:highlight w:val="yellow"/>
              </w:rPr>
              <w:t>procesor tkankowy  próżniowo – ciśnieniowy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827C24" w:rsidRPr="00A703C7" w:rsidRDefault="00B37F3B" w:rsidP="00B37F3B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="00827C24"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827C24" w:rsidRPr="001B1E83" w:rsidRDefault="00827C24" w:rsidP="007A71E7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27C24" w:rsidTr="00453EE5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C24" w:rsidRPr="00F97195" w:rsidRDefault="00827C24" w:rsidP="007A71E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7B66FE" w:rsidRDefault="00827C24" w:rsidP="007B66FE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Default="00827C24" w:rsidP="00AA5B98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A703C7" w:rsidRDefault="00827C24" w:rsidP="00453EE5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827C24" w:rsidTr="00453EE5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F97195" w:rsidRDefault="00827C24" w:rsidP="007A71E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7B66FE" w:rsidRDefault="00827C24" w:rsidP="007B66FE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Default="00827C24" w:rsidP="00AA5B98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A703C7" w:rsidRDefault="00827C24" w:rsidP="00453EE5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27C24" w:rsidTr="007B66FE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F97195" w:rsidRDefault="00B37F3B" w:rsidP="007A71E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7B66FE" w:rsidRDefault="00827C24" w:rsidP="007B66FE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Default="00827C24" w:rsidP="00AA5B98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24" w:rsidRPr="00340CC2" w:rsidRDefault="00827C24" w:rsidP="00453EE5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617171" w:rsidRDefault="0061717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F6051" w:rsidRPr="00577996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7F6051" w:rsidRPr="00577996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7F6051" w:rsidRDefault="007F6051" w:rsidP="006D67C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 xml:space="preserve">Przedstawione </w:t>
      </w:r>
      <w:r w:rsidRPr="00D617B0">
        <w:rPr>
          <w:rFonts w:ascii="Arial" w:hAnsi="Arial" w:cs="Arial"/>
          <w:sz w:val="20"/>
          <w:szCs w:val="20"/>
        </w:rPr>
        <w:lastRenderedPageBreak/>
        <w:t>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 w:rsidR="00546741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546741" w:rsidRDefault="00546741" w:rsidP="006D67C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B3302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</w:t>
      </w:r>
      <w:r w:rsidR="00C83E7A" w:rsidRPr="00EB3302">
        <w:rPr>
          <w:rFonts w:ascii="Arial" w:hAnsi="Arial" w:cs="Arial"/>
          <w:sz w:val="20"/>
          <w:szCs w:val="20"/>
        </w:rPr>
        <w:t>.</w:t>
      </w: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Default="007F6051" w:rsidP="002E29C6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7F6051" w:rsidRDefault="007F6051" w:rsidP="002E29C6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 w:rsidR="009351C0">
        <w:rPr>
          <w:rFonts w:ascii="Arial" w:hAnsi="Arial" w:cs="Arial"/>
          <w:sz w:val="20"/>
          <w:szCs w:val="20"/>
          <w:lang w:eastAsia="pl-PL"/>
        </w:rPr>
        <w:t>że oferowany przedmiot zamówienia</w:t>
      </w:r>
      <w:r>
        <w:rPr>
          <w:rFonts w:ascii="Arial" w:hAnsi="Arial" w:cs="Arial"/>
          <w:sz w:val="20"/>
          <w:szCs w:val="20"/>
          <w:lang w:eastAsia="pl-PL"/>
        </w:rPr>
        <w:t xml:space="preserve"> jest fabrycznie nowy i nie był urządzeniem demonstracyjnym i powystawowym.</w:t>
      </w: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Default="007F6051" w:rsidP="00DC2C5C">
      <w:pPr>
        <w:tabs>
          <w:tab w:val="left" w:pos="4429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3E1DC7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F429B3">
        <w:rPr>
          <w:rFonts w:ascii="Arial" w:hAnsi="Arial" w:cs="Arial"/>
          <w:sz w:val="20"/>
          <w:szCs w:val="20"/>
        </w:rPr>
        <w:t>__________ dnia ____________2023</w:t>
      </w:r>
      <w:r>
        <w:rPr>
          <w:rFonts w:ascii="Arial" w:hAnsi="Arial" w:cs="Arial"/>
          <w:sz w:val="20"/>
          <w:szCs w:val="20"/>
        </w:rPr>
        <w:t>r.</w:t>
      </w: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6D67C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7F6051" w:rsidRDefault="007F6051" w:rsidP="006D67C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7F6051" w:rsidRDefault="007F6051" w:rsidP="009A6A7D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7F6051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7F6051" w:rsidRPr="00C11AB3" w:rsidRDefault="00AD482F" w:rsidP="002E29C6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B</w:t>
      </w:r>
      <w:r w:rsidR="007F6051"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7559E4" w:rsidRPr="007559E4" w:rsidRDefault="007559E4" w:rsidP="007559E4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PAKIET NR 1</w:t>
      </w:r>
    </w:p>
    <w:p w:rsidR="007F6051" w:rsidRPr="00F97195" w:rsidRDefault="007F6051" w:rsidP="006214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7F6051" w:rsidRPr="006214CE" w:rsidRDefault="007F6051" w:rsidP="006214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7F6051" w:rsidRPr="00C92641" w:rsidRDefault="007F6051" w:rsidP="00C926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AD482F" w:rsidRPr="00F60600">
        <w:rPr>
          <w:rFonts w:ascii="Arial" w:hAnsi="Arial" w:cs="Arial"/>
          <w:b/>
          <w:sz w:val="22"/>
          <w:szCs w:val="22"/>
        </w:rPr>
        <w:t>PROCESORA</w:t>
      </w:r>
      <w:r w:rsidR="00AD482F">
        <w:rPr>
          <w:rFonts w:ascii="Arial" w:hAnsi="Arial" w:cs="Arial"/>
          <w:b/>
          <w:sz w:val="22"/>
          <w:szCs w:val="22"/>
        </w:rPr>
        <w:t xml:space="preserve"> </w:t>
      </w:r>
      <w:r w:rsidR="00AD482F" w:rsidRPr="00F60600">
        <w:rPr>
          <w:rFonts w:ascii="Arial" w:hAnsi="Arial" w:cs="Arial"/>
          <w:b/>
          <w:sz w:val="22"/>
          <w:szCs w:val="22"/>
        </w:rPr>
        <w:t>TKANKOWEGO  CIŚNIENIOWO  – PRÓŻNIOWEGO</w:t>
      </w:r>
      <w:r w:rsidR="00AD482F">
        <w:rPr>
          <w:rFonts w:ascii="Arial" w:hAnsi="Arial" w:cs="Arial"/>
          <w:b/>
          <w:i/>
          <w:sz w:val="22"/>
          <w:szCs w:val="22"/>
        </w:rPr>
        <w:t xml:space="preserve">  </w:t>
      </w:r>
      <w:r w:rsidR="007559E4" w:rsidRPr="00577996">
        <w:rPr>
          <w:rFonts w:ascii="Arial" w:hAnsi="Arial" w:cs="Arial"/>
          <w:b/>
          <w:i/>
          <w:sz w:val="22"/>
          <w:szCs w:val="22"/>
        </w:rPr>
        <w:t>–</w:t>
      </w:r>
    </w:p>
    <w:p w:rsidR="007F6051" w:rsidRDefault="007F6051" w:rsidP="002E29C6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7F6051" w:rsidTr="000A425B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5E1BFF" w:rsidRDefault="007F6051" w:rsidP="00FC69F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75037A" w:rsidRDefault="007F6051" w:rsidP="00FC69F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51" w:rsidRDefault="007F6051" w:rsidP="00D37F82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5E1BFF" w:rsidRDefault="007F6051" w:rsidP="00FC69F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7F6051" w:rsidRPr="004D4B56" w:rsidTr="000A425B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8B3D5D" w:rsidRDefault="007F6051" w:rsidP="00FC69F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1" w:rsidRPr="008B3D5D" w:rsidRDefault="001F7966" w:rsidP="00AD482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</w:t>
            </w:r>
            <w:r w:rsidR="006431F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36 miesięcy 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na </w:t>
            </w:r>
            <w:r w:rsidR="00AD482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procesor tkankowy ciśnieniowo – próżniowy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51" w:rsidRPr="00854D40" w:rsidRDefault="001F7966" w:rsidP="00D37F8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8B3D5D" w:rsidRDefault="007F6051" w:rsidP="00FC69F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7F6051" w:rsidRPr="004D4B56" w:rsidTr="000A425B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8B3D5D" w:rsidRDefault="007F6051" w:rsidP="00FC69F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1" w:rsidRPr="008B3D5D" w:rsidRDefault="00AD482F" w:rsidP="00F21055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AD482F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51" w:rsidRPr="00854D40" w:rsidRDefault="006431F5" w:rsidP="00D37F8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051" w:rsidRPr="008B3D5D" w:rsidRDefault="007F6051" w:rsidP="00FC69F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9B2E6D" w:rsidRPr="004D4B56" w:rsidTr="000A425B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D" w:rsidRDefault="00B01C48" w:rsidP="00FC69F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6D" w:rsidRDefault="00B37F3B" w:rsidP="00B37F3B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37F3B">
              <w:rPr>
                <w:rFonts w:ascii="Arial" w:hAnsi="Arial"/>
                <w:sz w:val="20"/>
                <w:szCs w:val="20"/>
              </w:rPr>
              <w:t>Urządzenie wyposażone w zestaw koszy do</w:t>
            </w:r>
            <w:r>
              <w:rPr>
                <w:rFonts w:ascii="Arial" w:hAnsi="Arial"/>
                <w:sz w:val="20"/>
                <w:szCs w:val="20"/>
              </w:rPr>
              <w:t xml:space="preserve"> układania uporządkowanego i</w:t>
            </w:r>
            <w:r w:rsidRPr="00B37F3B">
              <w:rPr>
                <w:rFonts w:ascii="Arial" w:hAnsi="Arial"/>
                <w:sz w:val="20"/>
                <w:szCs w:val="20"/>
              </w:rPr>
              <w:t xml:space="preserve"> kosz do luźnego układania kasetek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E6D" w:rsidRPr="00854D40" w:rsidRDefault="009B2E6D" w:rsidP="00D37F8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D" w:rsidRPr="008B3D5D" w:rsidRDefault="009B2E6D" w:rsidP="00FC69F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6431F5" w:rsidRPr="004D4B56" w:rsidTr="000A425B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1F5" w:rsidRDefault="00B01C48" w:rsidP="00FC69F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1F5" w:rsidRPr="00F3054E" w:rsidRDefault="00F3054E" w:rsidP="00F21055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54E">
              <w:rPr>
                <w:rFonts w:ascii="Arial" w:hAnsi="Arial"/>
                <w:sz w:val="20"/>
                <w:szCs w:val="20"/>
              </w:rPr>
              <w:t>Układ kontroli filtra węglowego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F5" w:rsidRPr="00854D40" w:rsidRDefault="006431F5" w:rsidP="00D37F8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1F5" w:rsidRPr="008B3D5D" w:rsidRDefault="00B01C48" w:rsidP="00FC69F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7F6051" w:rsidRPr="001C5D10" w:rsidRDefault="007F6051" w:rsidP="00104D60">
      <w:pPr>
        <w:spacing w:line="276" w:lineRule="auto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:rsidR="007F6051" w:rsidRPr="00577996" w:rsidRDefault="007F6051" w:rsidP="002E29C6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7F6051" w:rsidRDefault="007F6051" w:rsidP="00C92641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 w:rsidR="00546741"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 w:rsidR="00546741"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546741" w:rsidRPr="00180819" w:rsidRDefault="00546741" w:rsidP="00C92641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AD482F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7F6051" w:rsidRDefault="007F6051" w:rsidP="00C92641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2E29C6">
      <w:pPr>
        <w:rPr>
          <w:rFonts w:ascii="Arial" w:hAnsi="Arial" w:cs="Arial"/>
          <w:sz w:val="20"/>
          <w:szCs w:val="20"/>
        </w:rPr>
      </w:pPr>
    </w:p>
    <w:p w:rsidR="007F6051" w:rsidRPr="001C5D10" w:rsidRDefault="007F6051" w:rsidP="002E29C6">
      <w:pPr>
        <w:rPr>
          <w:rFonts w:ascii="Arial" w:hAnsi="Arial" w:cs="Arial"/>
          <w:sz w:val="20"/>
          <w:szCs w:val="20"/>
        </w:rPr>
      </w:pPr>
    </w:p>
    <w:p w:rsidR="007F6051" w:rsidRPr="001C5D10" w:rsidRDefault="007F6051" w:rsidP="002E29C6">
      <w:pPr>
        <w:rPr>
          <w:rFonts w:ascii="Arial" w:hAnsi="Arial" w:cs="Arial"/>
          <w:sz w:val="20"/>
          <w:szCs w:val="20"/>
        </w:rPr>
      </w:pPr>
    </w:p>
    <w:p w:rsidR="007F6051" w:rsidRDefault="007F6051" w:rsidP="0046155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 w:rsidR="007559E4">
        <w:rPr>
          <w:rFonts w:ascii="Arial" w:hAnsi="Arial" w:cs="Arial"/>
          <w:sz w:val="20"/>
          <w:szCs w:val="20"/>
        </w:rPr>
        <w:t>dnia _______________2023</w:t>
      </w:r>
      <w:r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7F6051" w:rsidRDefault="007F6051" w:rsidP="002E29C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F6051" w:rsidRDefault="007F6051" w:rsidP="002E29C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F6051" w:rsidRPr="00030D76" w:rsidRDefault="007F6051" w:rsidP="002E29C6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7F6051" w:rsidRDefault="007F6051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</w:t>
      </w:r>
      <w:r w:rsidRPr="001C5D10">
        <w:rPr>
          <w:rFonts w:ascii="Arial" w:hAnsi="Arial" w:cs="Arial"/>
          <w:sz w:val="16"/>
          <w:szCs w:val="16"/>
        </w:rPr>
        <w:t>do reprezentowania Wykonawcy)</w:t>
      </w:r>
    </w:p>
    <w:p w:rsidR="005C3D07" w:rsidRDefault="005C3D07" w:rsidP="00104D6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04D60" w:rsidRPr="00C11AB3" w:rsidRDefault="00104D60" w:rsidP="00104D6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AD482F">
        <w:rPr>
          <w:rFonts w:ascii="Arial" w:hAnsi="Arial" w:cs="Arial"/>
          <w:b/>
          <w:sz w:val="22"/>
          <w:szCs w:val="22"/>
        </w:rPr>
        <w:t>2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104D60" w:rsidRDefault="00104D60" w:rsidP="00104D6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104D60" w:rsidRDefault="00104D60" w:rsidP="00104D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104D60" w:rsidRDefault="00104D60" w:rsidP="00104D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4D60" w:rsidRPr="00AD482F" w:rsidRDefault="00104D60" w:rsidP="00AD482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2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–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DWUMODUŁOWE 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ZINTEGROWANE 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URZĄDZENIE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DO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BARWIENIA 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I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NAKRYWANIA</w:t>
      </w:r>
      <w:r w:rsid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AD482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PREPARATÓW MIKROSKOPOWYCH    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104D60" w:rsidRPr="006D67CF" w:rsidTr="00157062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04D60" w:rsidRPr="006D67CF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04D60" w:rsidRPr="006D67CF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04D60" w:rsidRPr="006D67CF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04D60" w:rsidRPr="006D67CF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04D60" w:rsidRPr="006D67CF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104D60" w:rsidRPr="006D67CF" w:rsidRDefault="00104D60" w:rsidP="0015706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04D60" w:rsidRPr="006D67CF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104D60" w:rsidRPr="0044599D" w:rsidTr="00157062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44599D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44599D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44599D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44599D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44599D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44599D" w:rsidRDefault="00104D60" w:rsidP="0015706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04D60" w:rsidRPr="00577996" w:rsidTr="00157062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AD482F" w:rsidRDefault="00AD482F" w:rsidP="00AD482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82F">
              <w:rPr>
                <w:rFonts w:ascii="Arial" w:hAnsi="Arial" w:cs="Arial"/>
                <w:sz w:val="20"/>
                <w:szCs w:val="20"/>
              </w:rPr>
              <w:t>Dwumodułowe zintegrowane urządzenie do barwienia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482F">
              <w:rPr>
                <w:rFonts w:ascii="Arial" w:hAnsi="Arial" w:cs="Arial"/>
                <w:sz w:val="20"/>
                <w:szCs w:val="20"/>
              </w:rPr>
              <w:t xml:space="preserve">i nakrywania preparatów mikroskopowych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4D60" w:rsidRPr="00B833BF" w:rsidTr="00157062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B906E8" w:rsidRDefault="00AD482F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6A395C" w:rsidRDefault="00104D60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</w:t>
            </w:r>
            <w:r w:rsidRPr="00B37F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personelu </w:t>
            </w:r>
            <w:r w:rsid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B37F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maksymalnie </w:t>
            </w:r>
            <w:r w:rsidR="00B37F3B" w:rsidRPr="00B37F3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9421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</w:t>
            </w:r>
            <w:r w:rsidRPr="00B37F3B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="009421A7"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B37F3B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B833BF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B833BF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D60" w:rsidRPr="00B833BF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B833BF" w:rsidRDefault="00104D60" w:rsidP="00157062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104D60" w:rsidRPr="00577996" w:rsidTr="00157062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04D60" w:rsidRPr="00A61B5C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04D60" w:rsidRPr="0054087B" w:rsidRDefault="00104D60" w:rsidP="0015706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D60" w:rsidRDefault="00104D60" w:rsidP="00104D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4D60" w:rsidRDefault="00104D60" w:rsidP="00104D6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04D60" w:rsidRDefault="00104D60" w:rsidP="00104D6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04D60" w:rsidRDefault="00104D60" w:rsidP="00104D6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04D60" w:rsidRDefault="00104D60" w:rsidP="00104D60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104D60" w:rsidRDefault="00104D60" w:rsidP="00104D60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104D60" w:rsidRPr="00B44576" w:rsidRDefault="00104D60" w:rsidP="00104D60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104D60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104D60" w:rsidRPr="004B3EC7" w:rsidRDefault="00104D60" w:rsidP="00104D60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AD482F">
        <w:rPr>
          <w:rFonts w:ascii="Arial" w:hAnsi="Arial"/>
          <w:b/>
          <w:sz w:val="22"/>
          <w:szCs w:val="22"/>
        </w:rPr>
        <w:t>2 A</w:t>
      </w:r>
    </w:p>
    <w:p w:rsidR="00104D60" w:rsidRPr="004B3EC7" w:rsidRDefault="00104D60" w:rsidP="00104D60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104D60" w:rsidRDefault="00104D60" w:rsidP="00104D60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</w:t>
      </w:r>
      <w:r w:rsidRPr="00104D60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2</w:t>
      </w:r>
    </w:p>
    <w:p w:rsidR="00FD6756" w:rsidRPr="007559E4" w:rsidRDefault="00FD6756" w:rsidP="00104D60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104D60" w:rsidRPr="00F97195" w:rsidRDefault="00104D60" w:rsidP="00104D60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 xml:space="preserve">OPIS PRZEDMIOTU ZAMÓWIENIA </w:t>
      </w:r>
    </w:p>
    <w:p w:rsidR="009351C0" w:rsidRDefault="00104D60" w:rsidP="00104D60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 xml:space="preserve">WYMAGANE PARAMETRY </w:t>
      </w:r>
      <w:r w:rsidR="00AD482F" w:rsidRPr="00F97195">
        <w:rPr>
          <w:rFonts w:ascii="Arial" w:hAnsi="Arial" w:cs="Arial"/>
          <w:b/>
          <w:sz w:val="22"/>
          <w:szCs w:val="22"/>
        </w:rPr>
        <w:t>DWUMODUŁOWEGO  ZINTEGROWANEGO  URZĄDZENIA</w:t>
      </w:r>
      <w:r w:rsidR="00AD482F">
        <w:rPr>
          <w:rFonts w:ascii="Arial" w:hAnsi="Arial" w:cs="Arial"/>
          <w:b/>
          <w:sz w:val="22"/>
          <w:szCs w:val="22"/>
        </w:rPr>
        <w:br/>
      </w:r>
      <w:r w:rsidR="00AD482F" w:rsidRPr="00AD482F">
        <w:rPr>
          <w:rFonts w:ascii="Arial" w:hAnsi="Arial" w:cs="Arial"/>
          <w:b/>
          <w:sz w:val="22"/>
          <w:szCs w:val="22"/>
        </w:rPr>
        <w:t xml:space="preserve"> DO  BARWIENIA  I  NAKRYWANIA  PREPARATÓW MIKROSKOPOWYCH</w:t>
      </w:r>
    </w:p>
    <w:p w:rsidR="009351C0" w:rsidRDefault="009351C0" w:rsidP="00104D60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9351C0" w:rsidTr="009351C0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351C0" w:rsidRDefault="009351C0" w:rsidP="009351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351C0" w:rsidRDefault="009351C0" w:rsidP="009351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9351C0" w:rsidRDefault="009351C0" w:rsidP="009351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9351C0" w:rsidTr="009351C0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351C0" w:rsidRDefault="009351C0" w:rsidP="00935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51C0" w:rsidRDefault="009351C0" w:rsidP="009351C0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9351C0" w:rsidTr="009351C0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351C0" w:rsidRDefault="009351C0" w:rsidP="00935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51C0" w:rsidRDefault="009351C0" w:rsidP="009351C0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9351C0" w:rsidTr="009351C0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351C0" w:rsidRDefault="009351C0" w:rsidP="00935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51C0" w:rsidRDefault="009351C0" w:rsidP="009351C0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9351C0" w:rsidRPr="00B84638" w:rsidTr="009351C0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351C0" w:rsidRPr="00B84638" w:rsidRDefault="009351C0" w:rsidP="009351C0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351C0" w:rsidRPr="00B84638" w:rsidRDefault="009351C0" w:rsidP="009351C0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351C0" w:rsidRPr="00B84638" w:rsidRDefault="009351C0" w:rsidP="009351C0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9351C0" w:rsidRPr="00B84638" w:rsidRDefault="009351C0" w:rsidP="009351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9351C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Default="009351C0" w:rsidP="009351C0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0C71F6" w:rsidRDefault="009351C0" w:rsidP="009351C0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C71F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</w:t>
            </w: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Default="009351C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351C0" w:rsidRPr="00340CC2" w:rsidRDefault="009351C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9F495C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9351C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F97195" w:rsidRDefault="009351C0" w:rsidP="009351C0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7D3236" w:rsidRDefault="009351C0" w:rsidP="009351C0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Dwumodułowe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 zintegrowane  urządzeni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do  barwienia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1C0">
              <w:rPr>
                <w:rFonts w:ascii="Arial" w:hAnsi="Arial" w:cs="Arial"/>
                <w:sz w:val="20"/>
                <w:szCs w:val="20"/>
              </w:rPr>
              <w:t>i  nakrywania  preparatów mikroskopowych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fabrycznie nowe,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nie powystawowe, nie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rekondycjonowane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Default="009351C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351C0" w:rsidRDefault="009351C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351C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F97195" w:rsidRDefault="009351C0" w:rsidP="009351C0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Default="009351C0" w:rsidP="009351C0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340CC2" w:rsidRDefault="009351C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351C0" w:rsidRDefault="009351C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351C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F97195" w:rsidRDefault="009351C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Default="009351C0" w:rsidP="009351C0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51C0" w:rsidRPr="00030D76" w:rsidRDefault="009351C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351C0" w:rsidRDefault="009351C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1E4F" w:rsidTr="00371E4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71E4F" w:rsidRPr="00F97195" w:rsidRDefault="00371E4F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1E4F" w:rsidRPr="00371E4F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kern w:val="2"/>
                <w:lang w:eastAsia="zh-CN"/>
              </w:rPr>
            </w:pPr>
            <w:r w:rsidRPr="00371E4F">
              <w:rPr>
                <w:rFonts w:ascii="Arial" w:hAnsi="Arial" w:cs="Arial"/>
                <w:b/>
                <w:i/>
                <w:color w:val="000000"/>
                <w:kern w:val="2"/>
                <w:sz w:val="22"/>
                <w:szCs w:val="22"/>
                <w:lang w:eastAsia="zh-CN"/>
              </w:rPr>
              <w:t>MODUŁ BARWIĄCY</w:t>
            </w:r>
          </w:p>
        </w:tc>
      </w:tr>
      <w:tr w:rsidR="00371E4F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F97195" w:rsidRDefault="00D4420E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Programowany aparat do barwienia histologicznego i cytologicznego sterowany mikroprocesorowo z wyświetlaczem LCD.</w:t>
            </w:r>
          </w:p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Wewnętrzne ścianki urządzenia wykonane ze stali nierdzewnej.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Default="00371E4F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1E4F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1E4F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F97195" w:rsidRDefault="00D4420E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Całkowita ilość stacji maksimum 26.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Default="00371E4F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1E4F" w:rsidRPr="009F495C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1E4F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F97195" w:rsidRDefault="00D4420E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18 stacji odczynnikowych, pojemność stacji nie większa niż 450 ml. Pojemniki odczynnikowe odporne na mycie w zmywarce. Możliwość wykorzystania stacji myjących jako stacje odczynnikowe.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Default="00371E4F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1E4F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1E4F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F97195" w:rsidRDefault="00D4420E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5 stacji myjących, przepływ wody maksymalnie 8L/minutę. Pojemniki myjące odporne na mycie w zmywarce.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Default="00371E4F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1E4F" w:rsidRPr="009F495C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1E4F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F97195" w:rsidRDefault="00D4420E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Funkcja oszczędzania wody – przepływ wody musi być zatrzymywany w stacjach nieużywanych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Default="00371E4F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1E4F" w:rsidRPr="009F495C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1E4F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F97195" w:rsidRDefault="00D4420E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Pr="00AB47CE" w:rsidRDefault="00371E4F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1 stacja załadowcza i 1 wyjściowa umożliwiające załadowanie</w:t>
            </w:r>
            <w:r w:rsidR="00C04020">
              <w:rPr>
                <w:rFonts w:ascii="Arial" w:hAnsi="Arial" w:cs="Arial"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sz w:val="20"/>
                <w:szCs w:val="20"/>
              </w:rPr>
              <w:t>i rozładowanie barwiarki bez konieczności otwierania pokrywy osłaniającej przed emisją oparów. Kuwety stacji załadowczej</w:t>
            </w:r>
            <w:r w:rsidR="00C04020">
              <w:rPr>
                <w:rFonts w:ascii="Arial" w:hAnsi="Arial" w:cs="Arial"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sz w:val="20"/>
                <w:szCs w:val="20"/>
              </w:rPr>
              <w:t>i wyładowczej mogą być napełniane odczynnikami.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1E4F" w:rsidRDefault="00371E4F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1E4F" w:rsidRPr="009F495C" w:rsidRDefault="00371E4F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55C40">
              <w:rPr>
                <w:rFonts w:ascii="Arial" w:hAnsi="Arial" w:cs="Arial"/>
                <w:sz w:val="20"/>
                <w:szCs w:val="20"/>
                <w:highlight w:val="yellow"/>
              </w:rPr>
              <w:t>Możliwość zdefiniowania zakończenia programu w innej stacji niż szuflada wyjściowa. Urządzenie musi wskazywać, z której stacji należy wyjąć koszyk.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3</w:t>
            </w:r>
            <w:r w:rsidRPr="00655C4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Pr="001B1E83" w:rsidRDefault="00655C40" w:rsidP="00655C4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1 stacja grzewcza wyposażona w tackę z możliwością wyjęcia do czyszczenia. Regulacja temperatury stacji grzewczej w zakresie 35-65°C.</w:t>
            </w:r>
          </w:p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wyłączenia stacji grzewczej.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0A7945" w:rsidRDefault="00655C40" w:rsidP="009351C0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Koszyczki na szkiełka o pojemności minimum 30 sztuk.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0A7945" w:rsidRDefault="00655C40" w:rsidP="009351C0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Koszyczki wykonane z polimeru odpornego na odczynniki stosowane w procesie barwienia</w:t>
            </w:r>
            <w:r w:rsidRPr="000A79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655C40" w:rsidRDefault="00655C40" w:rsidP="009351C0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5C4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Możliwość zastosowania koszyków do </w:t>
            </w:r>
            <w:proofErr w:type="spellStart"/>
            <w:r w:rsidRPr="00655C40">
              <w:rPr>
                <w:rFonts w:ascii="Arial" w:hAnsi="Arial" w:cs="Arial"/>
                <w:sz w:val="20"/>
                <w:szCs w:val="20"/>
                <w:highlight w:val="yellow"/>
              </w:rPr>
              <w:t>barwień</w:t>
            </w:r>
            <w:proofErr w:type="spellEnd"/>
            <w:r w:rsidRPr="00655C4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specjalnych </w:t>
            </w:r>
            <w:r w:rsidRPr="00655C4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o pojemności maksymalnej 5 szkiełek oraz wkładek do kuwet zmniejszających ich pojemność.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3</w:t>
            </w:r>
            <w:r w:rsidRPr="00655C4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Pr="001B1E83" w:rsidRDefault="00655C40" w:rsidP="00655C4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C83E7A" w:rsidRDefault="00655C40" w:rsidP="009351C0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Notatnik zintegrowany z urządzeniem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13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Schemat rozlokowania stacji trwale naniesiony w widocznym miejscu wewnątrz barwiarki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D4420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D4420E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Blokada pokrywy urządzenia wyposażona w sprężynę ciśnieniową gwarantującą stabilne utrzymanie pokrywy w pozycji otwartej.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D4420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D4420E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Pr="00AB47CE" w:rsidRDefault="00655C40" w:rsidP="00C04020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Regulowane nóżki umożliwiające wypoziomowanie urządzenia.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Urządzenie obsługiwane przez panel sterowania z wyświetlaczem LCD, klawiaturą membranową oraz diodami LED.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D4420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9F495C" w:rsidRDefault="00655C40" w:rsidP="00D4420E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0A7945" w:rsidRDefault="00655C40" w:rsidP="009351C0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Co najmniej cztery różne sygnały dźwiękowe sygnalizujące funkcjonowanie aparatu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Cztery tryby pracy: barwienie, edycja protokołów, zmiana konfiguracji oraz tryb serwisowy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wprowadzenia i zapamiętania minimum 15 programów składających się z minimum 25 kroków z możliwością zmiany kolejności stacji, czasu inkubacji i agitacji.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regulacji inkubacji w zakresie od 0 sekund do 99 minut i 59 sekund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zdefiniowania kroków dokładnych, których zadany czas jest przestrzegany z dokładnością +/- 1 sekundy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Automatyczna funkcja sprawdzania kompatybilności programów – urządzenie musi mieć możliwość sprawdzenia czy wskazane dwa programy można uruchomić jednocześnie. Jeżeli jest to niemożliwe Urządzenie musi wskazać przyczynę.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9F495C" w:rsidRDefault="00655C4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437E8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uruchomienia min. 11 programów równocześnie.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9F495C" w:rsidRDefault="00655C40" w:rsidP="009351C0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437E8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 xml:space="preserve">Funkcja agitacji wykonywana poprzez ruchy ramienia transportowego. Możliwość regulacji w zakresie minimum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sz w:val="20"/>
                <w:szCs w:val="20"/>
              </w:rPr>
              <w:t>od 1 do 20 ruchów. Możliwość ustawienia agitacji ciągłej lub jej całkowite wyłączenie. Możliwość regulacji szybkości wykonywanych ruchów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regulacji szybkości ruchów w dół (wstawienie koszyka do stacji) i w górę ( wyjmowanie koszyka)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Wydajność urządzenia rzędu 200-250 szkiełek na godzinę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podłączenia zewnętrznego zabezpieczenia UPS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0A7945" w:rsidRDefault="00655C40" w:rsidP="009351C0">
            <w:pPr>
              <w:snapToGrid w:val="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podłączenia alarmów zdalnych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Możliwość stosowania dowolnych odczynników.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 xml:space="preserve">Dostępne gotowe do użycia, </w:t>
            </w:r>
            <w:proofErr w:type="spellStart"/>
            <w:r w:rsidRPr="00AB47CE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AB47CE">
              <w:rPr>
                <w:rFonts w:ascii="Arial" w:hAnsi="Arial" w:cs="Arial"/>
                <w:sz w:val="20"/>
                <w:szCs w:val="20"/>
              </w:rPr>
              <w:t xml:space="preserve"> przez Producenta, zestawy do </w:t>
            </w:r>
            <w:proofErr w:type="spellStart"/>
            <w:r w:rsidRPr="00AB47CE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AB47CE">
              <w:rPr>
                <w:rFonts w:ascii="Arial" w:hAnsi="Arial" w:cs="Arial"/>
                <w:sz w:val="20"/>
                <w:szCs w:val="20"/>
              </w:rPr>
              <w:t xml:space="preserve"> HE gwarantujące identyczne zabarwienie co najmniej 2000 szkiełek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>Urządzenie musi posiadać system odciągu niebezpiecznych oparów oraz filtr z aktywnym węglem który zatrzymuje opary ksylenu. Możliwość podłączenia urządzenia do zewnętrznej wentylacji.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1C6716" w:rsidRDefault="00655C40" w:rsidP="009351C0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Wyposażenie:</w:t>
            </w:r>
          </w:p>
          <w:p w:rsidR="00655C40" w:rsidRPr="00AB47CE" w:rsidRDefault="00655C40" w:rsidP="00C04020">
            <w:pPr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22 kuwety na odczynniki, wyposażone w pokrywy</w:t>
            </w:r>
          </w:p>
          <w:p w:rsidR="00655C40" w:rsidRPr="00AB47CE" w:rsidRDefault="00655C40" w:rsidP="00C04020">
            <w:pPr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5 zestawów kuwet myjących</w:t>
            </w:r>
          </w:p>
          <w:p w:rsidR="00655C40" w:rsidRPr="00AB47CE" w:rsidRDefault="00655C40" w:rsidP="00C04020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10 koszyków na szkiełka o pojemności 30 sztuk każdy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1C6716" w:rsidRDefault="00655C40" w:rsidP="009351C0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Możliwość doposażenia w:</w:t>
            </w:r>
          </w:p>
          <w:p w:rsidR="00655C40" w:rsidRPr="00AB47CE" w:rsidRDefault="00655C40" w:rsidP="00C04020">
            <w:pPr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koszyki do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barwień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 specjalnych oraz wkładki zmniejszające pojemność kuwet</w:t>
            </w:r>
          </w:p>
          <w:p w:rsidR="00655C40" w:rsidRPr="00AB47CE" w:rsidRDefault="00655C40" w:rsidP="00C04020">
            <w:pPr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koszyki do dużych szkiełek</w:t>
            </w:r>
          </w:p>
          <w:p w:rsidR="00655C40" w:rsidRPr="00AB47CE" w:rsidRDefault="00655C40" w:rsidP="00C04020">
            <w:pPr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koszyki standardowe (na 30 szkiełek) wykonane z metalu</w:t>
            </w:r>
          </w:p>
          <w:p w:rsidR="00655C40" w:rsidRPr="00AB47CE" w:rsidRDefault="00655C40" w:rsidP="00C04020">
            <w:pPr>
              <w:pStyle w:val="Teksttreci0"/>
              <w:shd w:val="clear" w:color="auto" w:fill="auto"/>
              <w:spacing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pokrywy na 12 kuwet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1C6716" w:rsidRDefault="00655C40" w:rsidP="009351C0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C0402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C40" w:rsidRPr="00E47D00" w:rsidRDefault="00655C40" w:rsidP="009351C0">
            <w:pPr>
              <w:jc w:val="center"/>
              <w:rPr>
                <w:rFonts w:ascii="Arial" w:hAnsi="Arial" w:cs="Arial"/>
                <w:b/>
                <w:i/>
                <w:color w:val="000000"/>
                <w:kern w:val="2"/>
                <w:lang w:eastAsia="zh-CN"/>
              </w:rPr>
            </w:pPr>
            <w:r w:rsidRPr="00E47D0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MODUŁ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E47D0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NAKRYWAJĄCY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655C40" w:rsidRDefault="00655C40" w:rsidP="00C04020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5C4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Automat do zamykania preparatów tkanek, komórek lub rozmazów na szkiełkach mikroskopowych przy użyciu różnych preparatów do zamykania.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3</w:t>
            </w:r>
            <w:r w:rsidRPr="00655C4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1B1E83" w:rsidRDefault="00655C40" w:rsidP="00655C4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 xml:space="preserve">Wydajność urządzenia minimum 400 szkiełek na godzinę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sz w:val="20"/>
                <w:szCs w:val="20"/>
              </w:rPr>
              <w:t xml:space="preserve">( 1 szkiełko na ok. 9 sekund).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 xml:space="preserve">Urządzenie programowane poprzez panel sterowania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sz w:val="20"/>
                <w:szCs w:val="20"/>
              </w:rPr>
              <w:t>z wyświetlaczem ciekłokrystalicznym i klawiaturą membranową.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Możliwość zapisania minimum czterech programów, z których każdy może zawierać inny zestaw parametrów. </w:t>
            </w:r>
          </w:p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D4420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Parametry regulowane</w:t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Długość skoku – długość ścieżki nakładanego medium, dostosowanie pracy do szkiełek o długości 40mm, 50mm, 55mm oraz 60mm. </w:t>
            </w:r>
          </w:p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Przesunięcie nakładania medium od strony pola do opisu  co najmniej w dziesięciu krokach (0 brak przesunięcia, 100 maksymalne oddalenie od pola do opisu). </w:t>
            </w:r>
          </w:p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Przesunięcie nakładania medium od strony krawędzi szkiełka co najmniej w 21 krokach co 1mm.</w:t>
            </w:r>
          </w:p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Czas otwarcia zaworu dozownika medium co 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dziewięciu skokach</w:t>
            </w:r>
          </w:p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Ciśnienie potrzebne do nalewania medium  co najmniej w zakresie od 100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 do 1000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 w skokach co 100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w instrukcji obsługi musi być dostępna tabela odpowiedniego ciśnienia jakie należy zastosować do mediów różnych producentów.</w:t>
            </w:r>
          </w:p>
          <w:p w:rsidR="00655C40" w:rsidRPr="00AB47CE" w:rsidRDefault="00655C40" w:rsidP="00C04020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Pozycja nakładania szkiełek nakrywkowych co najmniej w 13 krokach co 0,5mm (zbliżenie lub oddalenie od pola do opisu)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655C40" w:rsidRDefault="00655C40" w:rsidP="00C04020">
            <w:pPr>
              <w:pStyle w:val="Default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5C4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Możliwość regulacji głośności klawiszy, komunikatów oraz sygnału dźwiękowego w trzech krokach.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655C40" w:rsidRDefault="00DF5813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3</w:t>
            </w:r>
            <w:r w:rsidR="00655C40" w:rsidRPr="00655C4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1B1E83" w:rsidRDefault="00655C40" w:rsidP="00655C4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Default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Urządzenie wyposażone  w system samokontroli informujący użytkownika o konieczności uzupełniania szkiełek nakrywkowych z możliwym do zaprogramowania wyprzedzeniem. Po osiągnięciu ustalonego limitu urządzenie musi informować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o konieczności uzupełnienia szkiełek nakrywkowych, ale ma kontynuować pracę do wykorzystania wszystkich szkiełek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w magazynku.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Możliwość przerwania procesu nakrywania i jego wznowienie.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Funkcja odpowietrzania butelki z medium nakrywającym – wytwarza próżnię w butelce ułatwiając odgazowanie medium.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D4420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D4420E">
            <w:pPr>
              <w:spacing w:before="120" w:after="120"/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line="240" w:lineRule="auto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Wyświetlanie informacji o ewentualnych błędach i usterkach.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D4420E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Urządzenie musi posiadać możliwość detekcji i pomijania uszkodzonych szkiełek nakrywkowych, bez konieczności przerywania procesu nakrywania.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sz w:val="20"/>
                <w:szCs w:val="20"/>
              </w:rPr>
              <w:t xml:space="preserve">Detekcja uszkodzonych szkiełek musi odbywać się na drodze testu mechanicznego, co minimalizuje awaryjność pracy układu poprzez wyeliminowanie złączy optyczno-elektronicznych.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Dostępne igły do mediów o różnej gęstości – co najmniej cztery różne grubości igieł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W instrukcji obsługi dostępne wytyczne jakie parametry należy zastosować do mediów o różnej gęstości. Urządzenie musi współpracować z większością dostępnych na rynku mediów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do zaklejania.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Możliwość nakrywania „na mokro” z łaźnią wypełnioną rozpuszczalnikiem kompatybilnym ze stosowanym medium nakrywającym oraz „na sucho” z pustą łaźnią.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Default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Dopuszczalne szkiełka podstawowe:  wszystkie dostępne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w handlu szkiełka zgodne z normą ISO 8037-1.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Dopuszczalne szkiełka nakrywkowe zgodnie z norm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 ISO DIN 8255-1, wymiary 22-24mm x 40-60</w:t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mm; grubość 1,0mm i 1,5mm.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Pojemność magazynka na szkiełka nakrywkowe: 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120 szt. – grubość szkiełek 1,5mm</w:t>
            </w:r>
          </w:p>
          <w:p w:rsidR="00655C40" w:rsidRPr="00AB47CE" w:rsidRDefault="00655C40" w:rsidP="00C04020">
            <w:pPr>
              <w:pStyle w:val="Teksttreci0"/>
              <w:shd w:val="clear" w:color="auto" w:fill="auto"/>
              <w:spacing w:after="120" w:line="240" w:lineRule="auto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160 szt. – grubość szkiełek 1mm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Dopuszczalne nakrywanie szkiełek z etykietami. Maksymalny rozmiar etykiety 22 mm x 15 mm.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Pojemność butelki na medium minimum 250ml.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Urządzenie musi posiadać system pochłaniania oparów wyposażony w filtr węglowy z możliwością podłączenia do zewnętrznej wentylacji.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Wyposażenie standardowe: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Zespół dozownika zawierający: 2 x igła 21G, 2 x igła 20G, 2x igła 18G oraz 2 x igła 16G.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Zespół czyszczący igłę dozownika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- 2 butelki szklane z zakrętkami na medium zamykające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5 koszyków na szkiełka wykonanych z polimeru odpornego na rozpuszczalniki stosowane w procesie nakrywania, pojemność 30 szkiełek każdy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minimum 4 magazynki wyjściowe o pojemności 30 szkiełek każdy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Metalowa łaźnia załadowcza z pokrywką oraz adapterem na koszyk o pojemności 30 szkiełek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Tacka na uszkodzone szkiełka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Magazynek na szkiełka nakrywkowe o wymiarach 40-60 x 22 mm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Magazynek na szkiełka nakrywkowe o wymiarach 40-60 x 24 mm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Szklana fiolka o pojemności 12 ml dla pozycji spoczynkowej dozownika medium</w:t>
            </w:r>
          </w:p>
          <w:p w:rsidR="00655C40" w:rsidRPr="00AB47CE" w:rsidRDefault="00655C40" w:rsidP="00C04020">
            <w:pPr>
              <w:pStyle w:val="Teksttreci0"/>
              <w:shd w:val="clear" w:color="auto" w:fill="auto"/>
              <w:spacing w:after="120" w:line="240" w:lineRule="auto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Wąż odprowadzający opary o długości 3m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Możliwość doposażenia w: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Magazynki wyjściowe o pojemności 20 szkiełek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- Koszyki na szkiełka po pojemności 20 szkiełek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Koszyki na szkiełka po pojemności 30 szkiełek wykonane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>z metalu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Adapter oraz zacisk do stosowania koszyków z barwiarki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Leica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HistoCore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 SPECTRA ST</w:t>
            </w:r>
          </w:p>
          <w:p w:rsidR="00655C40" w:rsidRPr="00AB47CE" w:rsidRDefault="00655C40" w:rsidP="008F1B66">
            <w:pPr>
              <w:pStyle w:val="Teksttreci0"/>
              <w:shd w:val="clear" w:color="auto" w:fill="auto"/>
              <w:spacing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- Adaptery do łaźni do stosowania koszyków </w:t>
            </w:r>
            <w:r w:rsidR="008F1B66" w:rsidRPr="008F1B66">
              <w:rPr>
                <w:rFonts w:ascii="Arial" w:hAnsi="Arial" w:cs="Arial"/>
                <w:bCs/>
                <w:sz w:val="20"/>
                <w:szCs w:val="20"/>
              </w:rPr>
              <w:t>róż</w:t>
            </w:r>
            <w:r w:rsidRPr="008F1B66">
              <w:rPr>
                <w:rFonts w:ascii="Arial" w:hAnsi="Arial" w:cs="Arial"/>
                <w:bCs/>
                <w:sz w:val="20"/>
                <w:szCs w:val="20"/>
              </w:rPr>
              <w:t xml:space="preserve">nych </w:t>
            </w:r>
            <w:r w:rsidR="008F1B6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4420E">
              <w:rPr>
                <w:rFonts w:ascii="Arial" w:hAnsi="Arial" w:cs="Arial"/>
                <w:bCs/>
                <w:sz w:val="20"/>
                <w:szCs w:val="20"/>
              </w:rPr>
              <w:t>roducentów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E47D00">
            <w:pPr>
              <w:jc w:val="center"/>
            </w:pPr>
            <w:r w:rsidRPr="005933D3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D442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C40" w:rsidRPr="00D4420E" w:rsidRDefault="00655C40" w:rsidP="00D442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442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STACJA ROBOCZA</w:t>
            </w:r>
          </w:p>
        </w:tc>
      </w:tr>
      <w:tr w:rsidR="00655C40" w:rsidTr="00E47D00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655C40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55C4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Urządzenia połączone automatyczną stacją transferową.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655C40" w:rsidRDefault="00DF5813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="00655C40" w:rsidRPr="00655C4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1B1E83" w:rsidRDefault="00655C40" w:rsidP="00655C4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D442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Operator uruchamia proces poprzez umieszczenie koszyczka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z preparatami w stacji załadowczej barwiarki. Pojemniki na preparaty są przenoszone ze stacji rozładunkowej barwiarki do stacji transferowej za pomocą ramienia transferowego. Następnie pojemnik na preparaty jest przenoszony do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nakrywarki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>, umieszczany w łaźni załadowczej i opracowywany. Po zakończeniu operacji zamykania preparatów pusty pojemnik na szkiełka z preparatem przenoszony jest na rynnę rozładowczą stacji transferowej.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D4420E">
            <w:pPr>
              <w:jc w:val="center"/>
            </w:pPr>
            <w:r w:rsidRPr="00E70119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D442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Pojemność rynny rozładowczej stacji transferowej – maksymalnie 3 koszyki na szkiełka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D4420E">
            <w:pPr>
              <w:jc w:val="center"/>
            </w:pPr>
            <w:r w:rsidRPr="00E70119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D442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Możliwość nakrywania szkiełek wstawionych ręcznie do </w:t>
            </w:r>
            <w:proofErr w:type="spellStart"/>
            <w:r w:rsidRPr="00AB47CE">
              <w:rPr>
                <w:rFonts w:ascii="Arial" w:hAnsi="Arial" w:cs="Arial"/>
                <w:bCs/>
                <w:sz w:val="20"/>
                <w:szCs w:val="20"/>
              </w:rPr>
              <w:t>nakrywarki</w:t>
            </w:r>
            <w:proofErr w:type="spellEnd"/>
            <w:r w:rsidRPr="00AB47CE">
              <w:rPr>
                <w:rFonts w:ascii="Arial" w:hAnsi="Arial" w:cs="Arial"/>
                <w:bCs/>
                <w:sz w:val="20"/>
                <w:szCs w:val="20"/>
              </w:rPr>
              <w:t>, z pominięciem modułu barwiącego.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D4420E">
            <w:pPr>
              <w:jc w:val="center"/>
            </w:pPr>
            <w:r w:rsidRPr="00E70119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D442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 xml:space="preserve">Urządzenia mogą działać niezależnie, w przypadku awarii </w:t>
            </w:r>
            <w:r w:rsidRPr="00AB47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jednego z modułów praca drugiego pozostaje niezakłócona.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D4420E">
            <w:pPr>
              <w:jc w:val="center"/>
            </w:pPr>
            <w:r w:rsidRPr="00E70119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D442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E47D0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B47CE" w:rsidRDefault="00655C40" w:rsidP="00C04020">
            <w:pPr>
              <w:pStyle w:val="Teksttreci0"/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Maksymalne wymiary stacji roboczej: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Szerokość : 1620 mm</w:t>
            </w:r>
          </w:p>
          <w:p w:rsidR="00655C40" w:rsidRPr="00AB47CE" w:rsidRDefault="00655C40" w:rsidP="00C04020">
            <w:pPr>
              <w:pStyle w:val="Teksttreci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Głębokość: 600 mm</w:t>
            </w:r>
          </w:p>
          <w:p w:rsidR="00655C40" w:rsidRPr="00AB47CE" w:rsidRDefault="00655C40" w:rsidP="00C04020">
            <w:pPr>
              <w:pStyle w:val="Teksttreci0"/>
              <w:spacing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AB47CE">
              <w:rPr>
                <w:rFonts w:ascii="Arial" w:hAnsi="Arial" w:cs="Arial"/>
                <w:bCs/>
                <w:sz w:val="20"/>
                <w:szCs w:val="20"/>
              </w:rPr>
              <w:t>Wysokość: 980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D4420E">
            <w:pPr>
              <w:jc w:val="center"/>
            </w:pPr>
            <w:r w:rsidRPr="00E70119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RPr="007A71E7" w:rsidTr="009351C0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655C40" w:rsidRPr="007A71E7" w:rsidRDefault="00655C40" w:rsidP="009351C0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A71E7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655C40" w:rsidRPr="007A71E7" w:rsidRDefault="00655C40" w:rsidP="009351C0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A71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POZOSTAŁE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Pr="007A71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</w:t>
            </w:r>
          </w:p>
        </w:tc>
      </w:tr>
      <w:tr w:rsidR="00655C40" w:rsidTr="009351C0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204934" w:rsidRDefault="00655C40" w:rsidP="009351C0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>
              <w:rPr>
                <w:rFonts w:ascii="Arial" w:hAnsi="Arial" w:cs="Arial"/>
                <w:sz w:val="20"/>
                <w:szCs w:val="20"/>
              </w:rPr>
              <w:t>dwumodułowego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 zintegrowane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 urządzeni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do  barwienia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1C0">
              <w:rPr>
                <w:rFonts w:ascii="Arial" w:hAnsi="Arial" w:cs="Arial"/>
                <w:sz w:val="20"/>
                <w:szCs w:val="20"/>
              </w:rPr>
              <w:t>i  nakrywania  preparatów mikroskopowych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wraz z integracją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3302">
              <w:rPr>
                <w:rFonts w:ascii="Arial" w:hAnsi="Arial" w:cs="Arial"/>
                <w:sz w:val="20"/>
                <w:szCs w:val="20"/>
              </w:rPr>
              <w:t>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7B66FE" w:rsidRDefault="00655C40" w:rsidP="009351C0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9B2E6D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E91BD7" w:rsidRDefault="00655C40" w:rsidP="009351C0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EB3302" w:rsidRDefault="00655C40" w:rsidP="009351C0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Autoryzacja producenta na serwis i sprzedaż zaoferowanego </w:t>
            </w:r>
            <w:r>
              <w:rPr>
                <w:rFonts w:ascii="Arial" w:hAnsi="Arial" w:cs="Arial"/>
                <w:sz w:val="20"/>
                <w:szCs w:val="20"/>
              </w:rPr>
              <w:t>dwumodułowego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 zintegrowane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 urządzeni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do  barwienia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1C0">
              <w:rPr>
                <w:rFonts w:ascii="Arial" w:hAnsi="Arial" w:cs="Arial"/>
                <w:sz w:val="20"/>
                <w:szCs w:val="20"/>
              </w:rPr>
              <w:t>i  nakrywania  preparatów mikroskopowych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655C40" w:rsidRPr="007B66FE" w:rsidRDefault="00655C40" w:rsidP="009351C0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E91BD7" w:rsidRDefault="00655C40" w:rsidP="009351C0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="00B37F3B" w:rsidRPr="00B37F3B">
              <w:rPr>
                <w:rFonts w:ascii="Arial" w:hAnsi="Arial" w:cs="Arial"/>
                <w:sz w:val="20"/>
                <w:szCs w:val="20"/>
              </w:rPr>
              <w:t>maksymalnie 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5C40" w:rsidRPr="00A703C7" w:rsidRDefault="00655C40" w:rsidP="009351C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703C7" w:rsidRDefault="00655C40" w:rsidP="009351C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7B66FE" w:rsidRDefault="00655C40" w:rsidP="00A9212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)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703C7" w:rsidRDefault="00655C40" w:rsidP="009351C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A703C7" w:rsidRDefault="00655C40" w:rsidP="009351C0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7B66FE" w:rsidRDefault="00655C40" w:rsidP="009351C0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703C7" w:rsidRDefault="00655C40" w:rsidP="009351C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A703C7" w:rsidRDefault="00655C40" w:rsidP="009351C0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7B66FE" w:rsidRDefault="00655C40" w:rsidP="009351C0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703C7" w:rsidRDefault="00655C40" w:rsidP="009351C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Pr="00A703C7" w:rsidRDefault="00655C40" w:rsidP="009351C0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Default="00655C40" w:rsidP="009351C0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dwumodułowe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 zintegrowane  urządzeni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do  barwienia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1C0">
              <w:rPr>
                <w:rFonts w:ascii="Arial" w:hAnsi="Arial" w:cs="Arial"/>
                <w:sz w:val="20"/>
                <w:szCs w:val="20"/>
              </w:rPr>
              <w:t>i  nakrywania  preparatów mikroskopowych</w:t>
            </w:r>
          </w:p>
          <w:p w:rsidR="00655C40" w:rsidRPr="00A703C7" w:rsidRDefault="00655C40" w:rsidP="009351C0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55C40" w:rsidRPr="00A703C7" w:rsidRDefault="00655C40" w:rsidP="009351C0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655C40" w:rsidRDefault="00655C40" w:rsidP="009351C0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655C40" w:rsidTr="009351C0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655C40" w:rsidRPr="00EB3302" w:rsidRDefault="00655C40" w:rsidP="009351C0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655C40" w:rsidRPr="001B1E83" w:rsidRDefault="00655C40" w:rsidP="009351C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 w:rsidRPr="00A9212C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na </w:t>
            </w:r>
            <w:r w:rsidRPr="00A9212C">
              <w:rPr>
                <w:rFonts w:ascii="Arial" w:hAnsi="Arial" w:cs="Arial"/>
                <w:sz w:val="20"/>
                <w:szCs w:val="20"/>
                <w:highlight w:val="yellow"/>
              </w:rPr>
              <w:t>dwumodułowe  zintegrowane  urządzenie  do  barwienia i  nakrywania  preparatów mikroskopowych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655C40" w:rsidRPr="00A703C7" w:rsidRDefault="00B37F3B" w:rsidP="00B37F3B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="00655C40"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655C40" w:rsidRPr="001B1E83" w:rsidRDefault="00655C40" w:rsidP="009351C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9351C0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7B66FE" w:rsidRDefault="00655C40" w:rsidP="009351C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Default="00655C40" w:rsidP="009351C0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A703C7" w:rsidRDefault="00655C40" w:rsidP="009351C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655C40" w:rsidTr="009351C0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7B66FE" w:rsidRDefault="00655C40" w:rsidP="009351C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Default="00655C40" w:rsidP="009351C0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A703C7" w:rsidRDefault="00655C40" w:rsidP="009351C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655C40" w:rsidTr="009351C0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F97195" w:rsidRDefault="00655C40" w:rsidP="009351C0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7B66FE" w:rsidRDefault="00655C40" w:rsidP="009351C0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Default="00655C40" w:rsidP="009351C0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40" w:rsidRPr="00340CC2" w:rsidRDefault="00655C40" w:rsidP="009351C0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104D60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04D60" w:rsidRPr="00577996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104D60" w:rsidRPr="00577996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lastRenderedPageBreak/>
        <w:t>*Wykonawca potwierdza wymagany parametr: TAK / NIE</w:t>
      </w:r>
    </w:p>
    <w:p w:rsidR="00104D60" w:rsidRDefault="00104D60" w:rsidP="00104D60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104D60" w:rsidRDefault="00104D60" w:rsidP="009351C0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104D60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4D60" w:rsidRDefault="00104D60" w:rsidP="00104D6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104D60" w:rsidRDefault="00104D60" w:rsidP="009351C0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 w:rsidR="009351C0">
        <w:rPr>
          <w:rFonts w:ascii="Arial" w:hAnsi="Arial" w:cs="Arial"/>
          <w:sz w:val="20"/>
          <w:szCs w:val="20"/>
          <w:lang w:eastAsia="pl-PL"/>
        </w:rPr>
        <w:t>że oferowany przedmiot zamówienia</w:t>
      </w:r>
      <w:r>
        <w:rPr>
          <w:rFonts w:ascii="Arial" w:hAnsi="Arial" w:cs="Arial"/>
          <w:sz w:val="20"/>
          <w:szCs w:val="20"/>
          <w:lang w:eastAsia="pl-PL"/>
        </w:rPr>
        <w:t xml:space="preserve"> jest fabrycznie nowy i nie był urządzeniem demonstracyjnym i powystawowym.</w:t>
      </w:r>
    </w:p>
    <w:p w:rsidR="00104D60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351C0" w:rsidRDefault="009351C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351C0" w:rsidRDefault="009351C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4D60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</w:t>
      </w:r>
      <w:r w:rsidR="00F429B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</w:t>
      </w:r>
    </w:p>
    <w:p w:rsidR="00104D60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4D60" w:rsidRDefault="00104D60" w:rsidP="00104D60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104D60" w:rsidRDefault="00104D60" w:rsidP="00104D60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104D60" w:rsidRDefault="00104D60" w:rsidP="00104D60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104D60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104D60" w:rsidRPr="00C11AB3" w:rsidRDefault="00104D60" w:rsidP="00104D60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AD482F">
        <w:rPr>
          <w:rFonts w:ascii="Arial" w:hAnsi="Arial" w:cs="Arial"/>
          <w:b/>
          <w:sz w:val="22"/>
          <w:szCs w:val="22"/>
        </w:rPr>
        <w:t>2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104D60" w:rsidRPr="007559E4" w:rsidRDefault="00104D60" w:rsidP="00104D60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Pr="00104D6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2</w:t>
      </w:r>
    </w:p>
    <w:p w:rsidR="00104D60" w:rsidRPr="00F97195" w:rsidRDefault="00104D60" w:rsidP="00104D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104D60" w:rsidRPr="006214CE" w:rsidRDefault="00104D60" w:rsidP="00104D6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104D60" w:rsidRPr="00C92641" w:rsidRDefault="00104D60" w:rsidP="00104D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AD482F" w:rsidRPr="00AD482F">
        <w:rPr>
          <w:rFonts w:ascii="Arial" w:hAnsi="Arial" w:cs="Arial"/>
          <w:b/>
          <w:sz w:val="22"/>
          <w:szCs w:val="22"/>
        </w:rPr>
        <w:t>ZINTEGROWANE  URZĄDZENI</w:t>
      </w:r>
      <w:r w:rsidR="00AD482F">
        <w:rPr>
          <w:rFonts w:ascii="Arial" w:hAnsi="Arial" w:cs="Arial"/>
          <w:b/>
          <w:sz w:val="22"/>
          <w:szCs w:val="22"/>
        </w:rPr>
        <w:t>E</w:t>
      </w:r>
      <w:r w:rsidR="00922E49">
        <w:rPr>
          <w:rFonts w:ascii="Arial" w:hAnsi="Arial" w:cs="Arial"/>
          <w:b/>
          <w:sz w:val="22"/>
          <w:szCs w:val="22"/>
        </w:rPr>
        <w:t xml:space="preserve"> </w:t>
      </w:r>
      <w:r w:rsidR="00AD482F" w:rsidRPr="00AD482F">
        <w:rPr>
          <w:rFonts w:ascii="Arial" w:hAnsi="Arial" w:cs="Arial"/>
          <w:b/>
          <w:sz w:val="22"/>
          <w:szCs w:val="22"/>
        </w:rPr>
        <w:t xml:space="preserve"> DO  BARWIENIA  I  NAKRYWANIA </w:t>
      </w:r>
      <w:r w:rsidR="00922E49">
        <w:rPr>
          <w:rFonts w:ascii="Arial" w:hAnsi="Arial" w:cs="Arial"/>
          <w:b/>
          <w:sz w:val="22"/>
          <w:szCs w:val="22"/>
        </w:rPr>
        <w:br/>
      </w:r>
      <w:r w:rsidR="00AD482F" w:rsidRPr="00AD482F">
        <w:rPr>
          <w:rFonts w:ascii="Arial" w:hAnsi="Arial" w:cs="Arial"/>
          <w:b/>
          <w:sz w:val="22"/>
          <w:szCs w:val="22"/>
        </w:rPr>
        <w:t xml:space="preserve">PREPARATÓW </w:t>
      </w:r>
      <w:r w:rsidR="00AD482F" w:rsidRPr="00922E49">
        <w:rPr>
          <w:rFonts w:ascii="Arial" w:hAnsi="Arial" w:cs="Arial"/>
          <w:b/>
          <w:sz w:val="22"/>
          <w:szCs w:val="22"/>
        </w:rPr>
        <w:t>MIKROSKOPOWYCH</w:t>
      </w:r>
      <w:r w:rsidR="00AD482F" w:rsidRPr="00922E49">
        <w:rPr>
          <w:rFonts w:ascii="Arial" w:hAnsi="Arial" w:cs="Arial"/>
          <w:b/>
          <w:i/>
          <w:sz w:val="22"/>
          <w:szCs w:val="22"/>
        </w:rPr>
        <w:t xml:space="preserve">    </w:t>
      </w:r>
      <w:r w:rsidRPr="00922E49">
        <w:rPr>
          <w:rFonts w:ascii="Arial" w:hAnsi="Arial" w:cs="Arial"/>
          <w:b/>
          <w:i/>
          <w:sz w:val="22"/>
          <w:szCs w:val="22"/>
        </w:rPr>
        <w:t>–</w:t>
      </w:r>
    </w:p>
    <w:p w:rsidR="00104D60" w:rsidRDefault="00104D60" w:rsidP="00104D60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104D60" w:rsidTr="00157062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5E1BFF" w:rsidRDefault="00104D60" w:rsidP="00157062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75037A" w:rsidRDefault="00104D60" w:rsidP="00157062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Default="00104D60" w:rsidP="00157062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5E1BFF" w:rsidRDefault="00104D60" w:rsidP="00157062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104D60" w:rsidRPr="004D4B56" w:rsidTr="00157062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8B3D5D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60" w:rsidRPr="008B3D5D" w:rsidRDefault="00104D60" w:rsidP="00D130E4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36 miesięcy na </w:t>
            </w:r>
            <w:r w:rsidR="00D130E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dwumodułowe </w:t>
            </w:r>
            <w:r w:rsidR="00922E49" w:rsidRPr="00922E49">
              <w:rPr>
                <w:rFonts w:ascii="Arial" w:hAnsi="Arial"/>
                <w:sz w:val="20"/>
                <w:szCs w:val="20"/>
              </w:rPr>
              <w:t>zintegrowane  urządzenie  do  barwienia  i  nakrywania preparatów mikroskopowych</w:t>
            </w:r>
            <w:r w:rsidR="00922E49"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854D40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8B3D5D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104D60" w:rsidRPr="004D4B56" w:rsidTr="00157062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922E49" w:rsidRDefault="00104D60" w:rsidP="00157062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60" w:rsidRPr="00922E49" w:rsidRDefault="00922E49" w:rsidP="0015706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922E49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8B3D5D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104D60" w:rsidRPr="004D4B56" w:rsidTr="00157062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Default="00104D60" w:rsidP="00157062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60" w:rsidRPr="00B37F3B" w:rsidRDefault="00DF5813" w:rsidP="0015706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37F3B">
              <w:rPr>
                <w:rFonts w:ascii="Arial" w:hAnsi="Arial"/>
                <w:sz w:val="20"/>
                <w:szCs w:val="20"/>
              </w:rPr>
              <w:t>Możliwość zdefiniowania zakończenia programu w innej stacji niż szuflada wyjściowa. Urządzenie musi wskazywać, z której stacji należy wyjąć koszyk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854D40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8B3D5D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104D60" w:rsidRPr="004D4B56" w:rsidTr="00157062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Default="00104D60" w:rsidP="00157062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60" w:rsidRPr="00B37F3B" w:rsidRDefault="00DF5813" w:rsidP="00922E49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37F3B">
              <w:rPr>
                <w:rFonts w:ascii="Arial" w:hAnsi="Arial"/>
                <w:sz w:val="20"/>
                <w:szCs w:val="20"/>
              </w:rPr>
              <w:t xml:space="preserve">Możliwość zastosowania koszyków do </w:t>
            </w:r>
            <w:proofErr w:type="spellStart"/>
            <w:r w:rsidRPr="00B37F3B">
              <w:rPr>
                <w:rFonts w:ascii="Arial" w:hAnsi="Arial"/>
                <w:sz w:val="20"/>
                <w:szCs w:val="20"/>
              </w:rPr>
              <w:t>barwień</w:t>
            </w:r>
            <w:proofErr w:type="spellEnd"/>
            <w:r w:rsidRPr="00B37F3B">
              <w:rPr>
                <w:rFonts w:ascii="Arial" w:hAnsi="Arial"/>
                <w:sz w:val="20"/>
                <w:szCs w:val="20"/>
              </w:rPr>
              <w:t xml:space="preserve"> specjalnych </w:t>
            </w:r>
            <w:r w:rsidRPr="00B37F3B">
              <w:rPr>
                <w:rFonts w:ascii="Arial" w:hAnsi="Arial"/>
                <w:sz w:val="20"/>
                <w:szCs w:val="20"/>
              </w:rPr>
              <w:br/>
              <w:t xml:space="preserve">o pojemności maksymalnej </w:t>
            </w:r>
            <w:r w:rsidR="009421A7">
              <w:rPr>
                <w:rFonts w:ascii="Arial" w:hAnsi="Arial"/>
                <w:sz w:val="20"/>
                <w:szCs w:val="20"/>
              </w:rPr>
              <w:t xml:space="preserve"> </w:t>
            </w:r>
            <w:r w:rsidRPr="00B37F3B">
              <w:rPr>
                <w:rFonts w:ascii="Arial" w:hAnsi="Arial"/>
                <w:sz w:val="20"/>
                <w:szCs w:val="20"/>
              </w:rPr>
              <w:t>5 szkiełek oraz wkładek do kuwet zmniejszających ich pojemność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854D40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8B3D5D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104D60" w:rsidRPr="004D4B56" w:rsidTr="00157062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Default="00104D60" w:rsidP="00157062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60" w:rsidRPr="00B37F3B" w:rsidRDefault="00DF5813" w:rsidP="0015706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color w:val="00B0F0"/>
                <w:sz w:val="20"/>
                <w:szCs w:val="20"/>
                <w:lang w:eastAsia="pl-PL"/>
              </w:rPr>
            </w:pPr>
            <w:r w:rsidRPr="00B37F3B">
              <w:rPr>
                <w:rFonts w:ascii="Arial" w:hAnsi="Arial"/>
                <w:sz w:val="20"/>
                <w:szCs w:val="20"/>
              </w:rPr>
              <w:t>Automat do zamykania preparatów tkanek, komórek lub rozmazów na szkiełkach mikroskopowych przy użyciu różnych preparatów do zamykania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60" w:rsidRPr="00854D40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60" w:rsidRPr="008B3D5D" w:rsidRDefault="00104D60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DF5813" w:rsidRPr="004D4B56" w:rsidTr="00DF5813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813" w:rsidRDefault="00DF5813" w:rsidP="00157062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13" w:rsidRPr="00B37F3B" w:rsidRDefault="00DF5813" w:rsidP="0015706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color w:val="00B0F0"/>
                <w:sz w:val="20"/>
                <w:szCs w:val="20"/>
                <w:lang w:eastAsia="pl-PL"/>
              </w:rPr>
            </w:pPr>
            <w:r w:rsidRPr="00B37F3B">
              <w:rPr>
                <w:rFonts w:ascii="Arial" w:hAnsi="Arial"/>
                <w:bCs/>
                <w:sz w:val="20"/>
                <w:szCs w:val="20"/>
              </w:rPr>
              <w:t>Możliwość regulacji głośności klawiszy, komunikatów oraz sygnału dźwiękowego w trzech krokach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13" w:rsidRPr="00854D40" w:rsidRDefault="00DF5813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813" w:rsidRDefault="00DF5813" w:rsidP="00DF5813">
            <w:pPr>
              <w:jc w:val="center"/>
            </w:pPr>
            <w:r w:rsidRPr="00EE3835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DF5813" w:rsidRPr="004D4B56" w:rsidTr="00DF5813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813" w:rsidRDefault="00DF5813" w:rsidP="00157062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13" w:rsidRPr="00B37F3B" w:rsidRDefault="00DF5813" w:rsidP="0015706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color w:val="00B0F0"/>
                <w:sz w:val="20"/>
                <w:szCs w:val="20"/>
                <w:lang w:eastAsia="pl-PL"/>
              </w:rPr>
            </w:pPr>
            <w:r w:rsidRPr="00B37F3B">
              <w:rPr>
                <w:rFonts w:ascii="Arial" w:hAnsi="Arial"/>
                <w:bCs/>
                <w:sz w:val="20"/>
                <w:szCs w:val="20"/>
              </w:rPr>
              <w:t>Urządzenia połączone automatyczną stacją transferową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13" w:rsidRPr="00854D40" w:rsidRDefault="00DF5813" w:rsidP="00157062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813" w:rsidRDefault="00DF5813" w:rsidP="00DF5813">
            <w:pPr>
              <w:jc w:val="center"/>
            </w:pPr>
            <w:r w:rsidRPr="00EE3835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104D60" w:rsidRPr="001C5D10" w:rsidRDefault="00104D60" w:rsidP="00104D60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104D60" w:rsidRPr="00577996" w:rsidRDefault="00104D60" w:rsidP="00104D60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104D60" w:rsidRDefault="00104D60" w:rsidP="00104D60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104D60" w:rsidRPr="00180819" w:rsidRDefault="00104D60" w:rsidP="00104D6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104D60" w:rsidRPr="001C5D10" w:rsidRDefault="00104D60" w:rsidP="00104D60">
      <w:pPr>
        <w:rPr>
          <w:rFonts w:ascii="Arial" w:hAnsi="Arial" w:cs="Arial"/>
          <w:sz w:val="20"/>
          <w:szCs w:val="20"/>
        </w:rPr>
      </w:pPr>
    </w:p>
    <w:p w:rsidR="00104D60" w:rsidRDefault="00104D60" w:rsidP="00104D60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104D60" w:rsidRDefault="00104D60" w:rsidP="00104D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4D60" w:rsidRDefault="00104D60" w:rsidP="00104D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4D60" w:rsidRPr="00030D76" w:rsidRDefault="00104D60" w:rsidP="00104D60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104D60" w:rsidRDefault="00104D60" w:rsidP="00104D60">
      <w:pPr>
        <w:spacing w:line="276" w:lineRule="auto"/>
        <w:ind w:left="6381" w:firstLine="709"/>
        <w:jc w:val="center"/>
        <w:rPr>
          <w:rFonts w:ascii="Arial" w:hAnsi="Arial" w:cs="Arial"/>
          <w:b/>
          <w:sz w:val="22"/>
          <w:szCs w:val="22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uprawnionej/uprawnionych</w:t>
      </w: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7A20" w:rsidRDefault="00F17A2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3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</w:t>
      </w:r>
      <w:r w:rsidRPr="00F676A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–  </w:t>
      </w:r>
      <w:r w:rsidRPr="00F676A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PÓŁAUTOMATYCZNY 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F676AF">
        <w:rPr>
          <w:rFonts w:ascii="Arial" w:hAnsi="Arial" w:cs="Arial"/>
          <w:b/>
          <w:sz w:val="22"/>
          <w:szCs w:val="22"/>
          <w:highlight w:val="yellow"/>
          <w:u w:val="single"/>
        </w:rPr>
        <w:t>MIKROTOM</w:t>
      </w:r>
      <w:r w:rsidR="00AB7D7C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F676A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ROTACYJNY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8F">
              <w:rPr>
                <w:rFonts w:ascii="Arial" w:hAnsi="Arial" w:cs="Arial"/>
                <w:sz w:val="20"/>
                <w:szCs w:val="20"/>
              </w:rPr>
              <w:t>Półautomatyczny mikrotom rotacyjny</w:t>
            </w:r>
            <w:r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maksymalnie 4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F676AF" w:rsidRPr="00C11AB3" w:rsidRDefault="00F676AF" w:rsidP="00F676AF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NR 3 A</w:t>
      </w:r>
    </w:p>
    <w:p w:rsidR="00F676AF" w:rsidRPr="004B3EC7" w:rsidRDefault="00F676AF" w:rsidP="00F676AF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</w:p>
    <w:p w:rsidR="00F676AF" w:rsidRDefault="00F676AF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</w:t>
      </w:r>
      <w:r w:rsidRPr="00F676AF">
        <w:rPr>
          <w:rFonts w:ascii="Arial" w:hAnsi="Arial"/>
          <w:b/>
          <w:i/>
          <w:sz w:val="22"/>
          <w:szCs w:val="22"/>
          <w:highlight w:val="yellow"/>
          <w:u w:val="single"/>
        </w:rPr>
        <w:t>3</w:t>
      </w:r>
    </w:p>
    <w:p w:rsidR="00FD6756" w:rsidRPr="007559E4" w:rsidRDefault="00FD6756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F676AF" w:rsidRPr="004B3EC7" w:rsidRDefault="00F676AF" w:rsidP="00F676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>OPIS PRZEDMIOTU ZAMÓWIENIA</w:t>
      </w:r>
      <w:r w:rsidRPr="004B3EC7">
        <w:rPr>
          <w:rFonts w:ascii="Arial" w:hAnsi="Arial"/>
          <w:b/>
          <w:sz w:val="22"/>
          <w:szCs w:val="22"/>
        </w:rPr>
        <w:t xml:space="preserve"> </w:t>
      </w:r>
    </w:p>
    <w:p w:rsidR="00F676AF" w:rsidRDefault="00F676AF" w:rsidP="00F676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</w:t>
      </w:r>
      <w:r w:rsidR="00FD6756">
        <w:rPr>
          <w:rFonts w:ascii="Arial" w:hAnsi="Arial" w:cs="Arial"/>
          <w:b/>
          <w:sz w:val="22"/>
          <w:szCs w:val="22"/>
        </w:rPr>
        <w:t>PÓŁAUTOMATYCZNEGO MIKROTOMU ROTACYJNEGO</w:t>
      </w:r>
    </w:p>
    <w:p w:rsidR="00F676AF" w:rsidRDefault="00F676AF" w:rsidP="00F676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F676AF" w:rsidRPr="00B84638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Pr="00B84638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0C71F6" w:rsidRDefault="00F676AF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C71F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</w:t>
            </w: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340CC2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9F495C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7D3236" w:rsidRDefault="00AB7D7C" w:rsidP="00AB7D7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D1628F">
              <w:rPr>
                <w:rFonts w:ascii="Arial" w:hAnsi="Arial" w:cs="Arial"/>
                <w:sz w:val="20"/>
                <w:szCs w:val="20"/>
              </w:rPr>
              <w:t>Półautomatyczny mikrotom rotacyjny</w:t>
            </w:r>
            <w:r w:rsidRPr="00AD48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fabrycznie nowy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nie powystawow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y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, nie </w:t>
            </w:r>
            <w:proofErr w:type="spellStart"/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używany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340CC2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030D76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EF2EDE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EDE" w:rsidRPr="00F97195" w:rsidRDefault="00D130E4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2EDE" w:rsidRPr="00D1628F" w:rsidRDefault="00EF2EDE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Półautomatyczny mikrotom rotacyjny z uchwytem do kasetek</w:t>
            </w:r>
            <w:r w:rsidR="00FC0B1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i uchwytem do żyletek nisko profilowych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EDE" w:rsidRDefault="00EF2EDE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EF2EDE" w:rsidRDefault="00EF2EDE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B37F3B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37F3B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Regulacja próbki na głowicy w osi X/Y o kąt +/-8° z wizualnym mechanicznym czerwonym wskaźnikiem zmiany położenia </w:t>
            </w:r>
            <w:r w:rsidRPr="00B37F3B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br/>
              <w:t>w stosunku do pozycji 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Pr="001B1E83" w:rsidRDefault="00B37F3B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2 panele sterowania urządzenia, jeden wbudowany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w urządzenie, drugi zewnętrzny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Wyświetlacz z informacjami o włączonej blokadzie koła zamachowego, włączonej retrakcji, wartości grubości cięcia lub trymowania, licznika cięć, graficznego wskaźnika położeni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 głowicy w dostępnym zakresie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Pr="009F495C" w:rsidRDefault="00B37F3B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Panel sterowania z przyciskami zmiany trybu między cięciem a trymowaniem, zmiany wartości ustawień, zmian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 położenia głowicy, retrakcji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Pr="009F495C" w:rsidRDefault="00B37F3B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Dwa sposoby blokowania koła zamachowego: za pomocą dźwigni u podstawy koła zamachowego, pozwalającej zatrzymać je w dowolnej pozycji oraz szybkiej blokady koła, która blokuje głowicę prepar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atu w jej najwyższym położeniu;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Pr="009F495C" w:rsidRDefault="00B37F3B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Dodatkowe koło przesuwu zgrubnego głowicy zlokalizowane po przec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iwnej stronie koła zamachowego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Dodatkowe koło przesuwu zgrubnego głowicy zlokalizowane po przec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iwnej stronie koła zamachowego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0A7945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Funkcja Memory tj. automatyczne przywrócenie do zapamiętanej wcześniej pozycji głowicy za pomocą jednego kliknięcia przycisku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Regulacja kąta natarcia noża od 0 do 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Wbudowana linijka na podstawie do mocowania stolika na noże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mikrotomowe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ułatwiająca odnalez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ienie ustalonej pozycji montażu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Dźwiękowa i wizualna sygnalizacja osiągnięcia pocz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ątku oraz końca wysuwu głowicy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17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Uchwyt na noże jednorazowe z osłoną oraz z suwakiem do bezpiecznego demontażu zużytego noża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mikrotomowego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Tryb uśpienia wywoływany po 15 minutach przerwy w pracy,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wybudzany dowolnym przyciskiem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Grubość cięcia regul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owana w zakresie 0,5–100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Ustawianie wartości cięcia w krokach: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- 0,5 - 5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0,5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5 - 20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1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20 - 50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5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after="120" w:line="276" w:lineRule="auto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50 - 100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10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9F495C" w:rsidRDefault="00B37F3B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Grubość trymowani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 regulowana w zakresie od 1μm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D130E4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Ustawianie wartości trymowania w krokach: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1 - 10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1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10 - 20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2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20 - 50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5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line="276" w:lineRule="auto"/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- od 50 - 100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co 10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B37F3B" w:rsidRPr="00D1628F" w:rsidRDefault="00B37F3B" w:rsidP="00FC0B17">
            <w:pPr>
              <w:pStyle w:val="Default"/>
              <w:spacing w:after="120" w:line="276" w:lineRule="auto"/>
              <w:ind w:left="14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od 100 - 600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co 50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Poziomy za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kres ruchu głowicy: min. 27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Pionowy za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kres ruchu głowicy: min. 70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Szybkość przesuwu głowicy: 20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 / jednorazowe naciśnięcie przycisku, 1000 </w:t>
            </w:r>
            <w:proofErr w:type="spellStart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/s w trybie ciągłym, do 200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μm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/s w trybie przyspieszonym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B37F3B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37F3B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Duża tacka na ścinki z magnetycznym mocowaniem do korpusu urządzenia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1B1E83" w:rsidRDefault="00B37F3B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FC0B1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>Uchwyt do przenoszenia mikrotomu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umieszczony z tyłu urządzenia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9F495C" w:rsidRDefault="00B37F3B" w:rsidP="00FD6756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437E8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B203C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Półka na akcesoria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B203C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Rozmiar próbki (dł. x wys.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x szer.) min.: 50 x 60 x 40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B203C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628F">
              <w:rPr>
                <w:rFonts w:ascii="Arial" w:hAnsi="Arial" w:cs="Arial"/>
                <w:color w:val="auto"/>
                <w:sz w:val="20"/>
                <w:szCs w:val="20"/>
              </w:rPr>
              <w:t xml:space="preserve">Wymiary urządzenia max.: 576 x 423 x 286 mm (dł. x szer. x wys.)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D130E4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D130E4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31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37F3B" w:rsidRPr="00D1628F" w:rsidRDefault="00B37F3B" w:rsidP="00B203C7">
            <w:pPr>
              <w:pStyle w:val="Default"/>
              <w:spacing w:before="120" w:after="120"/>
              <w:ind w:left="15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Waga max. 35 kg.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jc w:val="center"/>
            </w:pPr>
            <w:r w:rsidRPr="001C671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RPr="007A71E7" w:rsidTr="00FD6756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37F3B" w:rsidRPr="00F97195" w:rsidRDefault="00B37F3B" w:rsidP="00FD6756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B37F3B" w:rsidRPr="007A71E7" w:rsidRDefault="00B37F3B" w:rsidP="00FD6756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B37F3B" w:rsidTr="00FD6756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204934" w:rsidRDefault="00B37F3B" w:rsidP="00AB7D7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>
              <w:rPr>
                <w:rFonts w:ascii="Arial" w:hAnsi="Arial" w:cs="Arial"/>
                <w:sz w:val="20"/>
                <w:szCs w:val="20"/>
              </w:rPr>
              <w:t>półautomatycznego</w:t>
            </w:r>
            <w:r w:rsidRPr="00D1628F">
              <w:rPr>
                <w:rFonts w:ascii="Arial" w:hAnsi="Arial" w:cs="Arial"/>
                <w:sz w:val="20"/>
                <w:szCs w:val="20"/>
              </w:rPr>
              <w:t xml:space="preserve"> mikrotom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1628F">
              <w:rPr>
                <w:rFonts w:ascii="Arial" w:hAnsi="Arial" w:cs="Arial"/>
                <w:sz w:val="20"/>
                <w:szCs w:val="20"/>
              </w:rPr>
              <w:t xml:space="preserve"> rotacyjn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wraz z integracją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3302">
              <w:rPr>
                <w:rFonts w:ascii="Arial" w:hAnsi="Arial" w:cs="Arial"/>
                <w:sz w:val="20"/>
                <w:szCs w:val="20"/>
              </w:rPr>
              <w:t>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7B66FE" w:rsidRDefault="00B37F3B" w:rsidP="00FD6756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9B2E6D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E91BD7" w:rsidRDefault="00B37F3B" w:rsidP="00FD6756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EB3302" w:rsidRDefault="00B37F3B" w:rsidP="00FD6756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Autoryzacja producenta na serwis i sprzedaż zaoferowanego </w:t>
            </w:r>
            <w:r>
              <w:rPr>
                <w:rFonts w:ascii="Arial" w:hAnsi="Arial" w:cs="Arial"/>
                <w:sz w:val="20"/>
                <w:szCs w:val="20"/>
              </w:rPr>
              <w:t>półautomatycznego</w:t>
            </w:r>
            <w:r w:rsidRPr="00D1628F">
              <w:rPr>
                <w:rFonts w:ascii="Arial" w:hAnsi="Arial" w:cs="Arial"/>
                <w:sz w:val="20"/>
                <w:szCs w:val="20"/>
              </w:rPr>
              <w:t xml:space="preserve"> mikrotom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1628F">
              <w:rPr>
                <w:rFonts w:ascii="Arial" w:hAnsi="Arial" w:cs="Arial"/>
                <w:sz w:val="20"/>
                <w:szCs w:val="20"/>
              </w:rPr>
              <w:t xml:space="preserve"> rotacyjn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B37F3B" w:rsidRPr="007B66FE" w:rsidRDefault="00B37F3B" w:rsidP="00FD6756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E91BD7" w:rsidRDefault="00B37F3B" w:rsidP="00FD6756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D6756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Pr="00B37F3B">
              <w:rPr>
                <w:rFonts w:ascii="Arial" w:hAnsi="Arial" w:cs="Arial"/>
                <w:sz w:val="20"/>
                <w:szCs w:val="20"/>
              </w:rPr>
              <w:t>maksymalnie 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7F3B" w:rsidRPr="00A703C7" w:rsidRDefault="00B37F3B" w:rsidP="00FD6756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A703C7" w:rsidRDefault="00B37F3B" w:rsidP="00FD6756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D6756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7B66FE" w:rsidRDefault="00B37F3B" w:rsidP="00FD6756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A703C7" w:rsidRDefault="00B37F3B" w:rsidP="00FD6756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A703C7" w:rsidRDefault="00B37F3B" w:rsidP="00FD6756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7B66FE" w:rsidRDefault="00B37F3B" w:rsidP="00FD6756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A703C7" w:rsidRDefault="00B37F3B" w:rsidP="00FD6756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A703C7" w:rsidRDefault="00B37F3B" w:rsidP="00FD6756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D6756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7B66FE" w:rsidRDefault="00B37F3B" w:rsidP="00FD6756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A703C7" w:rsidRDefault="00B37F3B" w:rsidP="00FD6756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Pr="00A703C7" w:rsidRDefault="00B37F3B" w:rsidP="00FD6756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676A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B37F3B" w:rsidRPr="00F97195" w:rsidRDefault="00B37F3B" w:rsidP="00FD6756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Default="00B37F3B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półautomatyczny</w:t>
            </w:r>
            <w:r w:rsidRPr="00D1628F">
              <w:rPr>
                <w:rFonts w:ascii="Arial" w:hAnsi="Arial" w:cs="Arial"/>
                <w:sz w:val="20"/>
                <w:szCs w:val="20"/>
              </w:rPr>
              <w:t xml:space="preserve"> mikrotom rotacyjn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B37F3B" w:rsidRPr="00A703C7" w:rsidRDefault="00B37F3B" w:rsidP="00F676AF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37F3B" w:rsidRPr="00A703C7" w:rsidRDefault="00B37F3B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37F3B" w:rsidRDefault="00B37F3B" w:rsidP="00F676AF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37F3B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B37F3B" w:rsidRPr="00F97195" w:rsidRDefault="00B37F3B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B37F3B" w:rsidRPr="001B1E83" w:rsidRDefault="00B37F3B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 w:rsidRPr="00AB7D7C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na </w:t>
            </w:r>
            <w:r w:rsidRPr="00AB7D7C">
              <w:rPr>
                <w:rFonts w:ascii="Arial" w:hAnsi="Arial" w:cs="Arial"/>
                <w:sz w:val="20"/>
                <w:szCs w:val="20"/>
                <w:highlight w:val="yellow"/>
              </w:rPr>
              <w:t>półautomatyczny mikrotom rotacyjny</w:t>
            </w:r>
            <w:r w:rsidRPr="00AB7D7C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B37F3B" w:rsidRPr="00A703C7" w:rsidRDefault="009421A7" w:rsidP="009421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="00B37F3B"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B37F3B" w:rsidRPr="001B1E83" w:rsidRDefault="00B37F3B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37F3B" w:rsidTr="00F676AF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3B" w:rsidRPr="00F97195" w:rsidRDefault="00B37F3B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7B66FE" w:rsidRDefault="00B37F3B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Default="00B37F3B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A703C7" w:rsidRDefault="00B37F3B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B37F3B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F97195" w:rsidRDefault="00B37F3B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7B66FE" w:rsidRDefault="00B37F3B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Default="00B37F3B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A703C7" w:rsidRDefault="00B37F3B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37F3B" w:rsidTr="00F676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7B66FE" w:rsidRDefault="00B37F3B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Default="00B37F3B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B" w:rsidRPr="00340CC2" w:rsidRDefault="00B37F3B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F676AF" w:rsidRDefault="00F676AF" w:rsidP="00F676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7559E4" w:rsidRDefault="00F676AF" w:rsidP="00F676AF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Pr="00F676A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3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Pr="00C92641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AB7D7C">
        <w:rPr>
          <w:rFonts w:ascii="Arial" w:hAnsi="Arial" w:cs="Arial"/>
          <w:b/>
          <w:sz w:val="22"/>
          <w:szCs w:val="22"/>
        </w:rPr>
        <w:t>PÓŁAUTOMATYCZNY MIKROTOM ROTACYJNY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8B3D5D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36 miesięcy na </w:t>
            </w:r>
            <w:r w:rsidR="00AB7D7C">
              <w:rPr>
                <w:rFonts w:ascii="Arial" w:hAnsi="Arial"/>
                <w:sz w:val="20"/>
                <w:szCs w:val="20"/>
              </w:rPr>
              <w:t>półautomatyczny</w:t>
            </w:r>
            <w:r w:rsidR="00AB7D7C" w:rsidRPr="00D1628F">
              <w:rPr>
                <w:rFonts w:ascii="Arial" w:hAnsi="Arial"/>
                <w:sz w:val="20"/>
                <w:szCs w:val="20"/>
              </w:rPr>
              <w:t xml:space="preserve"> mikrotom rotacyjn</w:t>
            </w:r>
            <w:r w:rsidR="00AB7D7C">
              <w:rPr>
                <w:rFonts w:ascii="Arial" w:hAnsi="Arial"/>
                <w:sz w:val="20"/>
                <w:szCs w:val="20"/>
              </w:rPr>
              <w:t>y</w:t>
            </w:r>
            <w:r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922E49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22E49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922E49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F17A20" w:rsidRDefault="00F17A20" w:rsidP="00F17A20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7A20">
              <w:rPr>
                <w:rFonts w:ascii="Arial" w:hAnsi="Arial"/>
                <w:sz w:val="20"/>
                <w:szCs w:val="20"/>
              </w:rPr>
              <w:t>Regulacja próbki na głowicy w osi X/Y o kąt +/-8° z wizualnym mechanicznym czerwonym wskaźnikiem zmiany położenia w stosunku do pozycji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F17A20" w:rsidRDefault="00F17A20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7A20">
              <w:rPr>
                <w:rFonts w:ascii="Arial" w:hAnsi="Arial"/>
                <w:sz w:val="20"/>
                <w:szCs w:val="20"/>
              </w:rPr>
              <w:t>Duża tacka na ścinki z magnetycznym mocowaniem do korpusu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F676AF" w:rsidRDefault="00F676AF" w:rsidP="00F676AF">
      <w:pPr>
        <w:rPr>
          <w:rFonts w:ascii="Arial" w:hAnsi="Arial" w:cs="Arial"/>
          <w:sz w:val="20"/>
          <w:szCs w:val="20"/>
        </w:rPr>
      </w:pPr>
    </w:p>
    <w:p w:rsidR="00FD6756" w:rsidRPr="001C5D10" w:rsidRDefault="00FD6756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D6756">
      <w:pPr>
        <w:spacing w:line="276" w:lineRule="auto"/>
        <w:ind w:left="9217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104D60" w:rsidRDefault="00F676AF" w:rsidP="00FD6756">
      <w:pPr>
        <w:spacing w:line="276" w:lineRule="auto"/>
        <w:ind w:left="7799" w:firstLine="709"/>
        <w:jc w:val="center"/>
        <w:rPr>
          <w:rFonts w:ascii="Arial" w:hAnsi="Arial" w:cs="Arial"/>
          <w:b/>
          <w:sz w:val="22"/>
          <w:szCs w:val="22"/>
        </w:rPr>
      </w:pPr>
      <w:r w:rsidRPr="001C5D10">
        <w:rPr>
          <w:rFonts w:ascii="Arial" w:hAnsi="Arial" w:cs="Arial"/>
          <w:sz w:val="16"/>
          <w:szCs w:val="16"/>
        </w:rPr>
        <w:t>(podpis osoby/osób uprawnionej/</w:t>
      </w:r>
      <w:r w:rsidR="00FD6756">
        <w:rPr>
          <w:rFonts w:ascii="Arial" w:hAnsi="Arial" w:cs="Arial"/>
          <w:sz w:val="16"/>
          <w:szCs w:val="16"/>
        </w:rPr>
        <w:t>uprawnionych)</w:t>
      </w:r>
    </w:p>
    <w:p w:rsidR="00104D60" w:rsidRDefault="00104D60" w:rsidP="00F676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D6756" w:rsidRDefault="00FD6756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3164" w:rsidRDefault="00F43164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4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</w:t>
      </w:r>
      <w:r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–  </w:t>
      </w:r>
      <w:r w:rsidR="00FD6756"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MIKROSKOP</w:t>
      </w:r>
      <w:r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FD6756"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ŚWIETLNY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FD6756" w:rsidP="00FD675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>ikroskop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świetlny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maksymalni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e 4 osoby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F676AF" w:rsidRPr="004B3EC7" w:rsidRDefault="00F676AF" w:rsidP="005E6A55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NR 4 A</w:t>
      </w:r>
    </w:p>
    <w:p w:rsidR="00F676AF" w:rsidRDefault="00F676AF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</w:t>
      </w:r>
      <w:r w:rsidRPr="00F676AF">
        <w:rPr>
          <w:rFonts w:ascii="Arial" w:hAnsi="Arial"/>
          <w:b/>
          <w:i/>
          <w:sz w:val="22"/>
          <w:szCs w:val="22"/>
          <w:highlight w:val="yellow"/>
          <w:u w:val="single"/>
        </w:rPr>
        <w:t>4</w:t>
      </w:r>
    </w:p>
    <w:p w:rsidR="00FD6756" w:rsidRPr="007559E4" w:rsidRDefault="00FD6756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F676AF" w:rsidRPr="004B3EC7" w:rsidRDefault="00F676AF" w:rsidP="00F676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>OPIS PRZEDMIOTU ZAMÓWIENIA</w:t>
      </w:r>
      <w:r w:rsidRPr="004B3EC7">
        <w:rPr>
          <w:rFonts w:ascii="Arial" w:hAnsi="Arial"/>
          <w:b/>
          <w:sz w:val="22"/>
          <w:szCs w:val="22"/>
        </w:rPr>
        <w:t xml:space="preserve"> </w:t>
      </w:r>
    </w:p>
    <w:p w:rsidR="00F676AF" w:rsidRDefault="00F676AF" w:rsidP="00FD6756">
      <w:pPr>
        <w:tabs>
          <w:tab w:val="left" w:pos="3314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</w:t>
      </w:r>
      <w:r w:rsidR="00FD6756">
        <w:rPr>
          <w:rFonts w:ascii="Arial" w:hAnsi="Arial" w:cs="Arial"/>
          <w:b/>
          <w:sz w:val="22"/>
          <w:szCs w:val="22"/>
        </w:rPr>
        <w:t>MIKROSKOPU ŚWETLNEGO</w:t>
      </w: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F676AF" w:rsidRPr="00B84638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D6756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sz w:val="20"/>
                <w:szCs w:val="20"/>
              </w:rPr>
              <w:t>Mikroskop świetlny</w:t>
            </w:r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fabrycznie nowe, </w:t>
            </w:r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nie powystawowe, nie </w:t>
            </w:r>
            <w:proofErr w:type="spellStart"/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rekondycjonowane</w:t>
            </w:r>
            <w:proofErr w:type="spellEnd"/>
            <w:r w:rsidR="00F676AF"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F97195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F97195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Rewolwer kodowany, minimum 5 gniazd na obiektywy, pochylony do tyłu w celu zwiększenia powierzchni roboczej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Menedżer oświetlenia – możliwość zapamiętania ustawień natężenia światła indywidualnie dla każdego z obiektywów. Po zmianie obiektywu urządzenie automatycznie zmienia natężenie oświetlenia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LED-owe źródło światła – odpowiednik lampy halogenowej o mocy 30W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Baza mikroskopu do obserwacji w świetle przechodzącym, współosiowe pokrętła ruchu zgrubnego i dokładnego z manualnym mechanizmem przesuwu stolika w osi Z, zakres przesuwu minimum 25mm, przesuw zgrubny minimum 15mm/obrót, przesuw dokładny minimum 100um/obrót, dokładność ogniskowania nie gorsza niż 1um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Mechanizm blokady dowolnego położenia stolika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Uchylna nasadka dwuokularowa z regulacją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dioptryjną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 w lewym tubusie okularowym, kąt nachylenia minimum 5-35°.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Okulary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szerokopolowe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 o powiększeniu 10x,  FN=22, jeden </w:t>
            </w:r>
            <w:r w:rsidR="00B203C7" w:rsidRPr="00F9719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z możliwością korekcji dioptrii (ostrości) w zakresie +/-5. </w:t>
            </w:r>
            <w:r w:rsidR="00B203C7" w:rsidRPr="00F9719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Korekcja w drugim okularze z poziomu nasadki okularowej. Okulary wyposażone w gumowe muszle oczne zwijane. Możliwość montażu wkładek mikrometrycznych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564EEC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 xml:space="preserve">Pokrętła regulacji intensywności oświetlenia umieszczone </w:t>
            </w:r>
            <w:r w:rsidR="00B203C7" w:rsidRPr="00F9719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</w:rPr>
              <w:t>w przedniej części statywu</w:t>
            </w:r>
            <w:r w:rsidR="00F676AF"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9421A7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BD73B1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Oświetlacz do światła przechodzącego wg systemu Koehlera </w:t>
            </w:r>
            <w:r w:rsidRP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br/>
            </w:r>
            <w:r w:rsid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z polem widzenia FN minimum </w:t>
            </w:r>
            <w:r w:rsidRPr="00BD73B1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26</w:t>
            </w:r>
            <w:r w:rsidRPr="00BD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5E6A5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BD73B1" w:rsidRDefault="00BD73B1" w:rsidP="00373B9A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BD73B1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Oświetlacz do światła przechodzącego wg systemu Koehlera z polem widzenia FN powyżej 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1B1E83" w:rsidRDefault="009421A7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Mechaniczny stolik przedmiotowy z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bezzębatkowym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 mechanizmem ruchów krzyżowych, ceramiczna powłoka powierzchni roboczej, prawostronne pokrętła napędowe, osłonięty mechanizm oporowy ruchów krzyżowych, zakres ruchów krzyżowych min 75x50mm, możliwość obracania stolika</w:t>
            </w:r>
            <w:r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Podwójny uchwyt dla jednego lub dwóch preparatów, lewostronny element dociskowy</w:t>
            </w:r>
            <w:r w:rsidRPr="00F971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246B15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Modułowa budowa – pozwala na rozbudowę mikroskopu</w:t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br/>
              <w:t xml:space="preserve">o dodatkowe funkcje (fluorescencja, kontrast </w:t>
            </w:r>
            <w:proofErr w:type="spellStart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Nomarskiego</w:t>
            </w:r>
            <w:proofErr w:type="spellEnd"/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, polaryzacja)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17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Baza mikroskopu współpracuje z obiektywami w zakresie </w:t>
            </w:r>
            <w:r w:rsidRPr="00F97195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br/>
              <w:t>1,25x do 100x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F9719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9421A7" w:rsidRPr="009421A7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9421A7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BD73B1" w:rsidRDefault="009421A7" w:rsidP="00BD73B1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73B1">
              <w:rPr>
                <w:rFonts w:ascii="Arial" w:hAnsi="Arial" w:cs="Arial"/>
                <w:sz w:val="20"/>
                <w:szCs w:val="20"/>
                <w:lang w:eastAsia="pl-PL"/>
              </w:rPr>
              <w:t>Kondensor</w:t>
            </w:r>
            <w:r w:rsidR="00BD73B1" w:rsidRPr="00BD73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</w:t>
            </w:r>
            <w:r w:rsidRPr="00BD73B1">
              <w:rPr>
                <w:rFonts w:ascii="Arial" w:hAnsi="Arial" w:cs="Arial"/>
                <w:sz w:val="20"/>
                <w:szCs w:val="20"/>
                <w:lang w:eastAsia="pl-PL"/>
              </w:rPr>
              <w:t>spółpracujący z obiektywami (2-60x)</w:t>
            </w:r>
            <w:r w:rsidRPr="00BD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F97195" w:rsidRDefault="009421A7" w:rsidP="00F676AF">
            <w:pPr>
              <w:spacing w:before="120" w:after="120"/>
              <w:jc w:val="center"/>
            </w:pPr>
            <w:r w:rsidRPr="005E6A5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3054E">
        <w:trPr>
          <w:trHeight w:val="278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827C24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BD73B1" w:rsidRDefault="00BD73B1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BD73B1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Kondensor bez uchylnej soczewki współpracujący z obiektywami (2-60x)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Pr="001B1E83" w:rsidRDefault="009421A7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564EEC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Obiektywy o długości optycznej 45mm, korygowane na nieskończoność:</w:t>
            </w:r>
          </w:p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2x, odległość robocza 5,8 mm, apertura numeryczna 0,06</w:t>
            </w:r>
          </w:p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4x. Odległość robocza 18.5 mm, apertura numeryczna 0.10</w:t>
            </w:r>
          </w:p>
          <w:p w:rsidR="009421A7" w:rsidRPr="00E6154B" w:rsidRDefault="009421A7" w:rsidP="00564EEC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10x. Odległość robocza 10.6 mm, apertura numeryczna 0.25</w:t>
            </w:r>
          </w:p>
          <w:p w:rsidR="009421A7" w:rsidRDefault="009421A7" w:rsidP="00246B15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- plan achromat o powiększeniu 40x. Odległość robocza 0.6 mm, apertura numeryczna 0.65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AAA" w:rsidRPr="00AB47CE" w:rsidRDefault="003A2AAA" w:rsidP="003A2AAA">
            <w:pPr>
              <w:shd w:val="clear" w:color="auto" w:fill="FFFFFF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plan achromat o powiększeniu 2</w:t>
            </w: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0x. Odległość robocza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1.2</w:t>
            </w:r>
            <w:r w:rsidRPr="00E6154B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 mm, apertura numeryczna 0.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9421A7" w:rsidRDefault="009421A7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RPr="007A71E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9421A7" w:rsidRPr="007A71E7" w:rsidRDefault="009421A7" w:rsidP="00F676AF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204934" w:rsidRDefault="009421A7" w:rsidP="00733332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351C0">
              <w:rPr>
                <w:rFonts w:ascii="Arial" w:hAnsi="Arial" w:cs="Arial"/>
                <w:sz w:val="20"/>
                <w:szCs w:val="20"/>
              </w:rPr>
              <w:t>ikroskop</w:t>
            </w:r>
            <w:r>
              <w:rPr>
                <w:rFonts w:ascii="Arial" w:hAnsi="Arial" w:cs="Arial"/>
                <w:sz w:val="20"/>
                <w:szCs w:val="20"/>
              </w:rPr>
              <w:t>u świetlnego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wraz z integracją 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Default="009421A7" w:rsidP="00F676AF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9B2E6D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E91BD7" w:rsidRDefault="009421A7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EB3302" w:rsidRDefault="009421A7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Autoryzacja producenta na </w:t>
            </w:r>
            <w:r>
              <w:rPr>
                <w:rFonts w:ascii="Arial" w:hAnsi="Arial" w:cs="Arial"/>
                <w:sz w:val="20"/>
                <w:szCs w:val="20"/>
              </w:rPr>
              <w:t>serwis i sprzedaż zaoferowanego</w:t>
            </w:r>
            <w:r w:rsidRPr="009351C0">
              <w:rPr>
                <w:rFonts w:ascii="Arial" w:hAnsi="Arial" w:cs="Arial"/>
                <w:sz w:val="20"/>
                <w:szCs w:val="20"/>
              </w:rPr>
              <w:t xml:space="preserve"> mikroskop</w:t>
            </w:r>
            <w:r>
              <w:rPr>
                <w:rFonts w:ascii="Arial" w:hAnsi="Arial" w:cs="Arial"/>
                <w:sz w:val="20"/>
                <w:szCs w:val="20"/>
              </w:rPr>
              <w:t>u świetlnego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9421A7" w:rsidRPr="007B66FE" w:rsidRDefault="009421A7" w:rsidP="00F676AF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E91BD7" w:rsidRDefault="009421A7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Pr="009421A7">
              <w:rPr>
                <w:rFonts w:ascii="Arial" w:hAnsi="Arial" w:cs="Arial"/>
                <w:sz w:val="20"/>
                <w:szCs w:val="20"/>
              </w:rPr>
              <w:t>maksymalnie 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21A7" w:rsidRPr="00A703C7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Default="009421A7" w:rsidP="00F676AF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A703C7" w:rsidRDefault="009421A7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A703C7" w:rsidRDefault="009421A7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A703C7" w:rsidRDefault="009421A7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Default="009421A7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 w:rsidRPr="009351C0">
              <w:rPr>
                <w:rFonts w:ascii="Arial" w:hAnsi="Arial" w:cs="Arial"/>
                <w:sz w:val="20"/>
                <w:szCs w:val="20"/>
              </w:rPr>
              <w:t>mikroskop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świetlny</w:t>
            </w:r>
          </w:p>
          <w:p w:rsidR="009421A7" w:rsidRPr="00A703C7" w:rsidRDefault="009421A7" w:rsidP="00F676AF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EB3302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1B1E83" w:rsidRDefault="009421A7" w:rsidP="00733332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na</w:t>
            </w:r>
            <w:r w:rsidRPr="00A921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mikroskop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świetlny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A703C7" w:rsidRDefault="009421A7" w:rsidP="009421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9421A7" w:rsidRPr="001B1E83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9421A7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340CC2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F676AF" w:rsidRDefault="00F676AF" w:rsidP="00F676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7559E4" w:rsidRDefault="00F676AF" w:rsidP="00F676AF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Pr="00F676A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4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Pr="00C92641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Pr="00922E49">
        <w:rPr>
          <w:rFonts w:ascii="Arial" w:hAnsi="Arial" w:cs="Arial"/>
          <w:b/>
          <w:sz w:val="22"/>
          <w:szCs w:val="22"/>
        </w:rPr>
        <w:t>MIKROSKOP</w:t>
      </w:r>
      <w:r w:rsidR="00733332">
        <w:rPr>
          <w:rFonts w:ascii="Arial" w:hAnsi="Arial" w:cs="Arial"/>
          <w:b/>
          <w:sz w:val="22"/>
          <w:szCs w:val="22"/>
        </w:rPr>
        <w:t xml:space="preserve">  ŚWIETLNY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8B3D5D" w:rsidRDefault="00733332" w:rsidP="0073333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Gwarancja 36 miesięcy na</w:t>
            </w:r>
            <w:r w:rsidR="00F676AF" w:rsidRPr="00922E49">
              <w:rPr>
                <w:rFonts w:ascii="Arial" w:hAnsi="Arial"/>
                <w:sz w:val="20"/>
                <w:szCs w:val="20"/>
              </w:rPr>
              <w:t xml:space="preserve"> mikroskop</w:t>
            </w:r>
            <w:r>
              <w:rPr>
                <w:rFonts w:ascii="Arial" w:hAnsi="Arial"/>
                <w:sz w:val="20"/>
                <w:szCs w:val="20"/>
              </w:rPr>
              <w:t xml:space="preserve"> świetlny</w:t>
            </w:r>
            <w:r w:rsidR="00F676AF"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922E49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22E49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922E49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421A7" w:rsidRDefault="009421A7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21A7">
              <w:rPr>
                <w:rFonts w:ascii="Arial" w:eastAsia="Times New Roman" w:hAnsi="Arial"/>
                <w:sz w:val="20"/>
                <w:szCs w:val="20"/>
                <w:lang w:eastAsia="pl-PL"/>
              </w:rPr>
              <w:t>Oświetlacz do światła przechodzącego wg systemu Koehlera z polem widzenia FN powyżej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421A7" w:rsidRDefault="009421A7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21A7">
              <w:rPr>
                <w:rFonts w:ascii="Arial" w:eastAsia="Times New Roman" w:hAnsi="Arial"/>
                <w:sz w:val="20"/>
                <w:szCs w:val="20"/>
                <w:lang w:eastAsia="pl-PL"/>
              </w:rPr>
              <w:t>Kondensor bez uchylnej soczewki współpracujący z obiektywami (2-60x)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F676AF" w:rsidRPr="001C5D10" w:rsidRDefault="00F676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104D60" w:rsidRDefault="00F676AF" w:rsidP="00733332">
      <w:pPr>
        <w:spacing w:line="276" w:lineRule="auto"/>
        <w:ind w:left="6381" w:firstLine="709"/>
        <w:jc w:val="center"/>
        <w:rPr>
          <w:rFonts w:ascii="Arial" w:hAnsi="Arial" w:cs="Arial"/>
          <w:b/>
          <w:sz w:val="22"/>
          <w:szCs w:val="22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 w:rsidR="00733332">
        <w:rPr>
          <w:rFonts w:ascii="Arial" w:hAnsi="Arial" w:cs="Arial"/>
          <w:sz w:val="16"/>
          <w:szCs w:val="16"/>
        </w:rPr>
        <w:t>h)</w:t>
      </w: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33332" w:rsidRDefault="00733332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3164" w:rsidRDefault="00F43164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3164" w:rsidRDefault="00F43164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– </w:t>
      </w:r>
      <w:r w:rsidRPr="00AD482F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733332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CIEPLARKA   LABORATORYJNA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733332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Cieplarka laboratoryjna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(maksymalnie 4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oby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F676AF" w:rsidRPr="004B3EC7" w:rsidRDefault="00F676AF" w:rsidP="00733332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NR 5 A</w:t>
      </w:r>
    </w:p>
    <w:p w:rsidR="00F676AF" w:rsidRDefault="00F676AF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</w:t>
      </w:r>
      <w:r w:rsidRPr="00F676AF">
        <w:rPr>
          <w:rFonts w:ascii="Arial" w:hAnsi="Arial"/>
          <w:b/>
          <w:i/>
          <w:sz w:val="22"/>
          <w:szCs w:val="22"/>
          <w:highlight w:val="yellow"/>
          <w:u w:val="single"/>
        </w:rPr>
        <w:t>5</w:t>
      </w:r>
    </w:p>
    <w:p w:rsidR="00733332" w:rsidRPr="007559E4" w:rsidRDefault="00733332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F676AF" w:rsidRPr="004B3EC7" w:rsidRDefault="00F676AF" w:rsidP="00F676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>OPIS PRZEDMIOTU ZAMÓWIENIA</w:t>
      </w:r>
      <w:r w:rsidRPr="004B3EC7">
        <w:rPr>
          <w:rFonts w:ascii="Arial" w:hAnsi="Arial"/>
          <w:b/>
          <w:sz w:val="22"/>
          <w:szCs w:val="22"/>
        </w:rPr>
        <w:t xml:space="preserve"> </w:t>
      </w:r>
    </w:p>
    <w:p w:rsidR="00F676AF" w:rsidRDefault="00F676AF" w:rsidP="00F676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</w:t>
      </w:r>
      <w:r w:rsidR="00733332">
        <w:rPr>
          <w:rFonts w:ascii="Arial" w:hAnsi="Arial" w:cs="Arial"/>
          <w:b/>
          <w:sz w:val="22"/>
          <w:szCs w:val="22"/>
        </w:rPr>
        <w:t>CIEPLARKI  LABORATORYJNEJ</w:t>
      </w:r>
    </w:p>
    <w:p w:rsidR="00F676AF" w:rsidRDefault="00F676AF" w:rsidP="00F676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F676AF" w:rsidRPr="00B84638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Pr="00B84638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0C71F6" w:rsidRDefault="00F676AF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C71F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</w:t>
            </w: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340CC2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9F495C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7D3236" w:rsidRDefault="00733332" w:rsidP="00733332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Cieplarka laboratoryjna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fabrycznie nowa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nie powystawow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nie </w:t>
            </w:r>
            <w:proofErr w:type="spellStart"/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</w:t>
            </w:r>
            <w:proofErr w:type="spellEnd"/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340CC2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030D76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43C4" w:rsidRDefault="000243C4" w:rsidP="00373B9A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komory cieplarki: min. 50 litrów, max. 80 litrów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43C4" w:rsidRDefault="000243C4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temperatury w zakresie od + 20°C do + 80°C. </w:t>
            </w:r>
            <w:r w:rsidR="00246B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 ustawienia temperatury: co 0.1°C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Pr="009F495C" w:rsidRDefault="000243C4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43C4" w:rsidRPr="0050722C" w:rsidRDefault="000243C4" w:rsidP="00246B15">
            <w:pPr>
              <w:spacing w:before="120" w:after="120"/>
              <w:ind w:left="150"/>
            </w:pPr>
            <w:r w:rsidRPr="0050722C">
              <w:rPr>
                <w:rFonts w:ascii="Arial" w:hAnsi="Arial" w:cs="Arial"/>
                <w:sz w:val="20"/>
                <w:szCs w:val="20"/>
              </w:rPr>
              <w:t>Drzwi otwierane „z łokcia” przy użyciu dużego uchwytu wzdłuż drzwi, dostęp do wnętrza komory (brak klasycznej klamki)</w:t>
            </w:r>
            <w:r w:rsidR="00373B9A" w:rsidRPr="0050722C">
              <w:rPr>
                <w:rFonts w:ascii="Arial" w:hAnsi="Arial" w:cs="Arial"/>
                <w:sz w:val="20"/>
                <w:szCs w:val="20"/>
              </w:rPr>
              <w:br/>
            </w:r>
            <w:r w:rsidRPr="005072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ryglowaniem 2-punktowym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43C4" w:rsidRDefault="000243C4" w:rsidP="00373B9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0722C">
              <w:rPr>
                <w:rFonts w:ascii="Arial" w:hAnsi="Arial" w:cs="Arial"/>
                <w:sz w:val="20"/>
                <w:szCs w:val="20"/>
                <w:highlight w:val="yellow"/>
              </w:rPr>
              <w:t>Wyświetlacz graficzny LCD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50722C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Pr="009F495C" w:rsidRDefault="0050722C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AB47CE" w:rsidRDefault="000243C4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Szklane drzwi wewnętrzne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Pr="009F495C" w:rsidRDefault="000243C4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AB47CE" w:rsidRDefault="000243C4" w:rsidP="00F676AF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dla komunikatów błędu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Pr="009F495C" w:rsidRDefault="000243C4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373B9A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373B9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półek: minimum 1 o regulowanym położeniu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373B9A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373B9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Dopuszczalne obciążenie półki nie mniej niż 20 kg,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załadunek komory minimum 70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373B9A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373B9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Komora wewnętrzna - stal nierdzewna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373B9A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373B9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Obudowa zewnętrzna ze stali nierdzewnej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0243C4" w:rsidP="00827C24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0722C">
              <w:rPr>
                <w:rFonts w:ascii="Arial" w:hAnsi="Arial" w:cs="Arial"/>
                <w:sz w:val="20"/>
                <w:szCs w:val="20"/>
                <w:lang w:eastAsia="pl-PL"/>
              </w:rPr>
              <w:t>Naturalny obieg powietrza z elektroniczną regulacją klapki wentylacyjnej od 0-100% w krokach co 10%</w:t>
            </w:r>
            <w:r w:rsidRPr="00507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50722C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0243C4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722C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 xml:space="preserve">Regulowane parametry: temperatura (stopnie Celsjusza lub Fahrenheita), położenie klapy powietrza, czas programu, </w:t>
            </w:r>
            <w:r w:rsidRPr="0050722C"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lastRenderedPageBreak/>
              <w:t>strefy czasowe, czas letni/zimowy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50722C" w:rsidRDefault="0050722C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lastRenderedPageBreak/>
              <w:t>15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Pr="0050722C" w:rsidRDefault="0050722C" w:rsidP="00F676AF">
            <w:pPr>
              <w:spacing w:before="120" w:after="120"/>
              <w:jc w:val="center"/>
              <w:rPr>
                <w:highlight w:val="yellow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17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AB47CE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Timer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ustawieniem czasu docelowego, regulowany od 1 minuty do 99 dni; Funkcja czasu procesu rozpoczynająca się, od  osiągnięcia ustawionej temperatury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AB47CE" w:rsidRDefault="000243C4" w:rsidP="000243C4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Minimalne wymiary wewnętrzne (szer. x wys. x gł.):400 x 400x 350 mm (+/-20 mm)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Pr="00AB47CE" w:rsidRDefault="000243C4" w:rsidP="00373B9A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Maksymalne wymiary zewnętrzne bez rączki (szer. x wys. x gł.):600 x 800x 500 mm (+/-20 mm)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AB47CE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Zasilanie 230V/50Hz; moc max. 1000W;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Pr="009F495C" w:rsidRDefault="000243C4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RPr="007A71E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0243C4" w:rsidRPr="00F97195" w:rsidRDefault="000243C4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0243C4" w:rsidRPr="007A71E7" w:rsidRDefault="000243C4" w:rsidP="00F676AF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0243C4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204934" w:rsidRDefault="000243C4" w:rsidP="00733332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>
              <w:rPr>
                <w:rFonts w:ascii="Arial" w:hAnsi="Arial" w:cs="Arial"/>
                <w:sz w:val="20"/>
                <w:szCs w:val="20"/>
              </w:rPr>
              <w:t>cieplarki laboratoryjnej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wraz z integracją 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Default="000243C4" w:rsidP="00F676AF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9B2E6D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Pr="00E91BD7" w:rsidRDefault="000243C4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EB3302" w:rsidRDefault="000243C4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Autoryzacja producenta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serwis i sprzedaż zaoferowan</w:t>
            </w:r>
            <w:r w:rsidR="00FC0B1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cieplarki laboratoryjnej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0243C4" w:rsidRPr="007B66FE" w:rsidRDefault="000243C4" w:rsidP="00F676AF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Default="000243C4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Pr="00E91BD7" w:rsidRDefault="000243C4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</w:t>
            </w:r>
            <w:r w:rsidRPr="009421A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421A7" w:rsidRPr="009421A7">
              <w:rPr>
                <w:rFonts w:ascii="Arial" w:hAnsi="Arial" w:cs="Arial"/>
                <w:sz w:val="20"/>
                <w:szCs w:val="20"/>
              </w:rPr>
              <w:t>maksymalnie 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43C4" w:rsidRPr="00A703C7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A703C7" w:rsidRDefault="000243C4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Default="000243C4" w:rsidP="00F676AF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A703C7" w:rsidRDefault="000243C4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Pr="00A703C7" w:rsidRDefault="000243C4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A703C7" w:rsidRDefault="000243C4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Pr="00A703C7" w:rsidRDefault="000243C4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A703C7" w:rsidRDefault="000243C4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Pr="00A703C7" w:rsidRDefault="000243C4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Default="000243C4" w:rsidP="00733332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cieplarkę laboratoryjną</w:t>
            </w:r>
          </w:p>
          <w:p w:rsidR="000243C4" w:rsidRPr="00A703C7" w:rsidRDefault="000243C4" w:rsidP="00733332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243C4" w:rsidRPr="00A703C7" w:rsidRDefault="000243C4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0243C4" w:rsidRDefault="000243C4" w:rsidP="00F676AF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243C4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0243C4" w:rsidRPr="001B1E83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 w:rsidRPr="0073333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na cieplarkę laboratoryjną.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0243C4" w:rsidRPr="00A703C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="000243C4"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0243C4" w:rsidRPr="001B1E83" w:rsidRDefault="000243C4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0243C4" w:rsidTr="00F676AF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Default="000243C4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A703C7" w:rsidRDefault="000243C4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0243C4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F97195" w:rsidRDefault="000243C4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Default="000243C4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A703C7" w:rsidRDefault="000243C4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0243C4" w:rsidTr="00F676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F97195" w:rsidRDefault="0050722C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7B66FE" w:rsidRDefault="000243C4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Default="000243C4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C4" w:rsidRPr="00340CC2" w:rsidRDefault="000243C4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F676AF" w:rsidRDefault="00F676AF" w:rsidP="00F676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7559E4" w:rsidRDefault="00F676AF" w:rsidP="00F676AF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Pr="00F676A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Pr="00C92641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9A3909">
        <w:rPr>
          <w:rFonts w:ascii="Arial" w:hAnsi="Arial" w:cs="Arial"/>
          <w:b/>
          <w:sz w:val="22"/>
          <w:szCs w:val="22"/>
        </w:rPr>
        <w:t>CIEPLARKA LABORATORYJNA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8B3D5D" w:rsidRDefault="00F676AF" w:rsidP="009A3909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36 miesięcy na </w:t>
            </w:r>
            <w:r w:rsidR="009A3909">
              <w:rPr>
                <w:rFonts w:ascii="Arial" w:hAnsi="Arial"/>
                <w:sz w:val="20"/>
                <w:szCs w:val="20"/>
              </w:rPr>
              <w:t>cieplarkę laboratoryjną</w:t>
            </w:r>
            <w:r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922E49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22E49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922E49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Default="0050722C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11173">
              <w:rPr>
                <w:rFonts w:ascii="Arial" w:hAnsi="Arial"/>
                <w:sz w:val="20"/>
                <w:szCs w:val="20"/>
              </w:rPr>
              <w:t>Wyświetlacz graficzny LCD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6431F5" w:rsidRDefault="0050722C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11173">
              <w:rPr>
                <w:rFonts w:ascii="Arial" w:hAnsi="Arial"/>
                <w:sz w:val="20"/>
                <w:szCs w:val="20"/>
                <w:lang w:eastAsia="pl-PL"/>
              </w:rPr>
              <w:t>Regulowane parametry: temperatura (stopnie Celsjusza lub Fahrenheita), położenie klapy powietrza, czas programu, strefy czasowe, czas letni/zimowy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F676AF" w:rsidRPr="001C5D10" w:rsidRDefault="00F676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7F6051" w:rsidRDefault="00F676AF" w:rsidP="009A3909">
      <w:pPr>
        <w:suppressAutoHyphens w:val="0"/>
        <w:spacing w:line="276" w:lineRule="auto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 w:rsidR="009A3909">
        <w:rPr>
          <w:rFonts w:ascii="Arial" w:hAnsi="Arial" w:cs="Arial"/>
          <w:sz w:val="16"/>
          <w:szCs w:val="16"/>
        </w:rPr>
        <w:t>h)</w:t>
      </w:r>
    </w:p>
    <w:p w:rsidR="00F676AF" w:rsidRDefault="00F676AF" w:rsidP="00F676AF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F676AF" w:rsidRDefault="00F676AF" w:rsidP="00F676AF">
      <w:pPr>
        <w:suppressAutoHyphens w:val="0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9A3909" w:rsidRDefault="009A3909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A3909" w:rsidRDefault="009A3909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6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– </w:t>
      </w:r>
      <w:r w:rsidRPr="00AD482F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9A3909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WIRÓWKA  CYTOLOGICZNA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9A3909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Wirówka cytologiczna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maksymalnie 4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oby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F676AF" w:rsidRPr="00C11AB3" w:rsidRDefault="00F676AF" w:rsidP="00F676AF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ZAŁĄCZNIK NR 6 A</w:t>
      </w:r>
    </w:p>
    <w:p w:rsidR="00F676AF" w:rsidRPr="004B3EC7" w:rsidRDefault="00F676AF" w:rsidP="00F676AF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</w:p>
    <w:p w:rsidR="00F676AF" w:rsidRPr="004B3EC7" w:rsidRDefault="00F676AF" w:rsidP="00F676AF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F676AF" w:rsidRPr="007559E4" w:rsidRDefault="00F676AF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PAKIET </w:t>
      </w:r>
      <w:r w:rsidRPr="00F676AF">
        <w:rPr>
          <w:rFonts w:ascii="Arial" w:hAnsi="Arial"/>
          <w:b/>
          <w:i/>
          <w:sz w:val="22"/>
          <w:szCs w:val="22"/>
          <w:highlight w:val="yellow"/>
          <w:u w:val="single"/>
        </w:rPr>
        <w:t>NR 6</w:t>
      </w:r>
    </w:p>
    <w:p w:rsidR="00F676AF" w:rsidRPr="00F97195" w:rsidRDefault="00F676AF" w:rsidP="00F676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 xml:space="preserve">OPIS PRZEDMIOTU ZAMÓWIENIA </w:t>
      </w:r>
    </w:p>
    <w:p w:rsidR="00F676AF" w:rsidRDefault="00F676AF" w:rsidP="00F676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 xml:space="preserve">WYMAGANE PARAMETRY </w:t>
      </w:r>
      <w:r w:rsidR="009A3909" w:rsidRPr="00F97195">
        <w:rPr>
          <w:rFonts w:ascii="Arial" w:hAnsi="Arial" w:cs="Arial"/>
          <w:b/>
          <w:sz w:val="22"/>
          <w:szCs w:val="22"/>
        </w:rPr>
        <w:t>WIRÓWKI CYTOLOGICZNEJ</w:t>
      </w:r>
    </w:p>
    <w:p w:rsidR="00F676AF" w:rsidRDefault="00F676AF" w:rsidP="00F676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nie wcześniej niż X / 2022   …………………………….</w:t>
            </w:r>
          </w:p>
        </w:tc>
      </w:tr>
      <w:tr w:rsidR="00F676AF" w:rsidRPr="00B84638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Pr="00B84638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F676AF" w:rsidRPr="009A3909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9A3909" w:rsidRDefault="00F676AF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9A390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9A3909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9A3909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9A390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7D3236" w:rsidRDefault="009A3909" w:rsidP="009A3909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Wirówka cytologiczna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fabrycznie nowa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nie powystawowa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nie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rekondycjonowana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nie używana</w:t>
            </w:r>
            <w:r w:rsidR="00F676AF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340CC2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030D76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3B9A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3B9A" w:rsidRPr="00F97195" w:rsidRDefault="003E71AA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B9A" w:rsidRPr="00B40FE5" w:rsidRDefault="00373B9A" w:rsidP="00246B15">
            <w:pPr>
              <w:pStyle w:val="Tekstprzypisudolnego"/>
              <w:spacing w:before="120" w:after="120"/>
              <w:ind w:left="150"/>
              <w:rPr>
                <w:rFonts w:ascii="Arial" w:hAnsi="Arial" w:cs="Arial"/>
                <w:bCs/>
              </w:rPr>
            </w:pPr>
            <w:r w:rsidRPr="00B40FE5">
              <w:rPr>
                <w:rFonts w:ascii="Arial" w:hAnsi="Arial" w:cs="Arial"/>
              </w:rPr>
              <w:t>Wirówka cytologiczna sterowana mikroprocesorem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3B9A" w:rsidRDefault="00373B9A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3B9A" w:rsidRDefault="00373B9A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3B9A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3B9A" w:rsidRPr="00F97195" w:rsidRDefault="003E71AA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B9A" w:rsidRPr="00B40FE5" w:rsidRDefault="00373B9A" w:rsidP="00246B15">
            <w:pPr>
              <w:spacing w:before="120" w:after="120"/>
              <w:ind w:left="150"/>
              <w:rPr>
                <w:rFonts w:ascii="Arial" w:hAnsi="Arial" w:cs="Arial"/>
                <w:bCs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Prędkość obrotowa programowana, od  200 do 2000 obrotów/min.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3B9A" w:rsidRDefault="00373B9A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3B9A" w:rsidRPr="009F495C" w:rsidRDefault="00373B9A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373B9A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3B9A" w:rsidRPr="00F97195" w:rsidRDefault="003E71AA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3B9A" w:rsidRPr="00B40FE5" w:rsidRDefault="00373B9A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Programowana wielkość przyspieszenia w 3 zakresach.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3B9A" w:rsidRDefault="00373B9A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73B9A" w:rsidRDefault="00373B9A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3054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5E6A55" w:rsidRPr="005A528B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6A5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5E6A5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E6A55">
              <w:rPr>
                <w:rFonts w:ascii="Arial" w:hAnsi="Arial" w:cs="Arial"/>
                <w:sz w:val="20"/>
                <w:szCs w:val="20"/>
              </w:rPr>
              <w:t>Pamięć minimum 20 programów z możliwością zapisania (w pamięci nieulotnej urządzenia) czasu pracy, prędkości wirowania</w:t>
            </w:r>
            <w:r w:rsidRPr="005E6A55">
              <w:rPr>
                <w:rFonts w:ascii="Arial" w:hAnsi="Arial" w:cs="Arial"/>
                <w:sz w:val="20"/>
                <w:szCs w:val="20"/>
              </w:rPr>
              <w:br/>
              <w:t>i przyspieszanie, niezależnie dla każdego z programów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Pr="005E6A55" w:rsidRDefault="005E6A55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5E6A55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3054E">
        <w:trPr>
          <w:trHeight w:val="278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5A528B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5E6A55" w:rsidRDefault="005E6A55" w:rsidP="005E6A5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Pamięć powyżej</w:t>
            </w:r>
            <w:r w:rsidRPr="005E6A5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20 programów z możliwością zapisania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E6A55">
              <w:rPr>
                <w:rFonts w:ascii="Arial" w:hAnsi="Arial" w:cs="Arial"/>
                <w:sz w:val="20"/>
                <w:szCs w:val="20"/>
                <w:highlight w:val="yellow"/>
              </w:rPr>
              <w:t>(w pamięci nieulotnej urządzenia) czasu pracy, prędkości wirowania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5E6A55">
              <w:rPr>
                <w:rFonts w:ascii="Arial" w:hAnsi="Arial" w:cs="Arial"/>
                <w:sz w:val="20"/>
                <w:szCs w:val="20"/>
                <w:highlight w:val="yellow"/>
              </w:rPr>
              <w:t>i przyspieszanie, niezależnie dla każdego z programów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Pr="001B1E83" w:rsidRDefault="005E6A55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Wyświetlanie aktualnej prędkości obrotowej oraz czasu pozostałego do końca wirowania.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Pr="009F495C" w:rsidRDefault="005E6A55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Klawiatura wirówki membranowa odporna na zalanie.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Pr="009F495C" w:rsidRDefault="005E6A55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Pokrywa wirówki wyposażona w wziernik umożliwiający obserwację przebiegu wirowania.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Zdejmowanie i montaż rotora w wirówce bez użycia narzędzi (szybkie wyjęcia rotora z wirówki i umieszczenia w dygestorium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0FE5">
              <w:rPr>
                <w:rFonts w:ascii="Arial" w:hAnsi="Arial" w:cs="Arial"/>
                <w:sz w:val="20"/>
                <w:szCs w:val="20"/>
              </w:rPr>
              <w:t xml:space="preserve">w celu utrwalenie materiału cytologicznego które ma  zapobiec </w:t>
            </w:r>
            <w:r w:rsidRPr="00B40FE5">
              <w:rPr>
                <w:rFonts w:ascii="Arial" w:hAnsi="Arial" w:cs="Arial"/>
                <w:sz w:val="20"/>
                <w:szCs w:val="20"/>
              </w:rPr>
              <w:lastRenderedPageBreak/>
              <w:t>autolizie lub wysuszeniu komórek)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Rotor, pokrywa rotora i uszczelka odporne na sterylizację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0FE5">
              <w:rPr>
                <w:rFonts w:ascii="Arial" w:hAnsi="Arial" w:cs="Arial"/>
                <w:sz w:val="20"/>
                <w:szCs w:val="20"/>
              </w:rPr>
              <w:t>parową w 121°C przez 15 min.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5A528B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6A5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5E6A5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A55">
              <w:rPr>
                <w:rFonts w:ascii="Arial" w:hAnsi="Arial" w:cs="Arial"/>
                <w:sz w:val="20"/>
                <w:szCs w:val="20"/>
                <w:highlight w:val="yellow"/>
              </w:rPr>
              <w:t>Rotor wyposażony we własną – niezależną od pokrywy wirówki -  pokrywę oraz uszczelkę –stanowiącą dodatkowe zabezpieczenie przed zachlapaniem stanowiska pracy oraz urządzenia podczas przenoszenia/ wyjmowania rotora. Otwieranie i zamykanie pokrywy rotora za pomocą przycisku zwalniającego blokadę obsługiwane jedną ręką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5E6A55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Pr="001B1E83" w:rsidRDefault="005E6A55" w:rsidP="00F3054E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5E6A55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0A7945" w:rsidRDefault="005E6A55" w:rsidP="00246B15">
            <w:pPr>
              <w:snapToGrid w:val="0"/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Komora wykonana z jednorodnego materiału, bez łączeń mechanicznych w celu zabezpieczenia wirówki przed rozlaniem płynów podczas wirowania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Pokrywa wirówki wyposażona w przeźroczystą – nie koloryzowaną szybkę w celu szybkiego sprawdzenia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0FE5">
              <w:rPr>
                <w:rFonts w:ascii="Arial" w:hAnsi="Arial" w:cs="Arial"/>
                <w:sz w:val="20"/>
                <w:szCs w:val="20"/>
              </w:rPr>
              <w:t xml:space="preserve"> czy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0FE5">
              <w:rPr>
                <w:rFonts w:ascii="Arial" w:hAnsi="Arial" w:cs="Arial"/>
                <w:sz w:val="20"/>
                <w:szCs w:val="20"/>
              </w:rPr>
              <w:t xml:space="preserve">w rotorze znajdują się kominki.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17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Rotor  na co najmniej 12 pojemników na próbki.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Możliwość wirowania próbek o pojemnościach od 0,1 ml do 6 ml.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Pionowe ustawienie szkiełek podczas wirowania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Możliwość wirowania podwójnych próbek, łącznie 24 próbki.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9F495C" w:rsidRDefault="005E6A55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E6A55" w:rsidRPr="00B40FE5" w:rsidRDefault="005E6A55" w:rsidP="00246B15">
            <w:pPr>
              <w:spacing w:before="120" w:after="120"/>
              <w:ind w:left="1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Możliwość sterylizacji wszystkich części rotora.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3E71A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System awaryjnego otwierania pokrywy w przypadku braku zasilania.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B47CE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Alarm akustyczny nie wyważenia.</w:t>
            </w:r>
            <w:r w:rsidRPr="00AB4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B47CE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Sygnalizacja akustyczna zakończenia wirowania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Możliwość wykonywania </w:t>
            </w:r>
            <w:proofErr w:type="spellStart"/>
            <w:r w:rsidRPr="00B40FE5">
              <w:rPr>
                <w:rFonts w:ascii="Arial" w:hAnsi="Arial" w:cs="Arial"/>
                <w:sz w:val="20"/>
                <w:szCs w:val="20"/>
              </w:rPr>
              <w:t>cytobloków</w:t>
            </w:r>
            <w:proofErr w:type="spellEnd"/>
            <w:r w:rsidRPr="00B40FE5">
              <w:rPr>
                <w:rFonts w:ascii="Arial" w:hAnsi="Arial" w:cs="Arial"/>
                <w:sz w:val="20"/>
                <w:szCs w:val="20"/>
              </w:rPr>
              <w:t xml:space="preserve"> czyli umieszczania komórek w trakcie wirowania bezpośrednio do kasetek histologicznych.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0E2C6B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97195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E6A55" w:rsidRPr="003E71AA" w:rsidRDefault="005E6A55" w:rsidP="003E71AA">
            <w:pPr>
              <w:spacing w:before="120" w:after="120"/>
              <w:ind w:left="15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E71AA">
              <w:rPr>
                <w:rFonts w:ascii="Arial" w:hAnsi="Arial" w:cs="Arial"/>
                <w:i/>
                <w:sz w:val="20"/>
                <w:szCs w:val="20"/>
                <w:u w:val="single"/>
              </w:rPr>
              <w:t>Akcesoria :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klipsy ze stali nierdzewnej – min 12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kominki pojedyncza wielokrotnego użytku – min 12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FE5">
              <w:rPr>
                <w:rFonts w:ascii="Arial" w:hAnsi="Arial" w:cs="Arial"/>
                <w:sz w:val="20"/>
                <w:szCs w:val="20"/>
              </w:rPr>
              <w:t>filterki</w:t>
            </w:r>
            <w:proofErr w:type="spellEnd"/>
            <w:r w:rsidRPr="00B40FE5">
              <w:rPr>
                <w:rFonts w:ascii="Arial" w:hAnsi="Arial" w:cs="Arial"/>
                <w:sz w:val="20"/>
                <w:szCs w:val="20"/>
              </w:rPr>
              <w:t xml:space="preserve"> koloru białego podwójne – min 200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FE5">
              <w:rPr>
                <w:rFonts w:ascii="Arial" w:hAnsi="Arial" w:cs="Arial"/>
                <w:sz w:val="20"/>
                <w:szCs w:val="20"/>
              </w:rPr>
              <w:t>Filterki</w:t>
            </w:r>
            <w:proofErr w:type="spellEnd"/>
            <w:r w:rsidRPr="00B40FE5">
              <w:rPr>
                <w:rFonts w:ascii="Arial" w:hAnsi="Arial" w:cs="Arial"/>
                <w:sz w:val="20"/>
                <w:szCs w:val="20"/>
              </w:rPr>
              <w:t xml:space="preserve"> koloru brązowego podwójne do próbek o pojemności od 0,4ml do 0,1 ml- min 200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kominki jednorazowe z klipsem o pojemności 6 ml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0FE5">
              <w:rPr>
                <w:rFonts w:ascii="Arial" w:hAnsi="Arial" w:cs="Arial"/>
                <w:sz w:val="20"/>
                <w:szCs w:val="20"/>
              </w:rPr>
              <w:t>wraz z dopasowanymi szkiełkami – min 50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kominki pojedyncze jednorazowe o pojemności 0,5 ml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0FE5">
              <w:rPr>
                <w:rFonts w:ascii="Arial" w:hAnsi="Arial" w:cs="Arial"/>
                <w:sz w:val="20"/>
                <w:szCs w:val="20"/>
              </w:rPr>
              <w:t>wraz z dopasowanymi szkiełkami – min 50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kominki podwójne jednorazowe – min 25 szt.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Koncentrat buforowanej formaliny (Kwasami) bez fosforanów – 4 l do wykonania 20 l formaliny,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Odczynnik utrwalający do płynów o pojemności 4 l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>Odczynnik utrwalający do płynów krwistych o pojemności 4 l</w:t>
            </w:r>
          </w:p>
          <w:p w:rsidR="005E6A55" w:rsidRPr="00B40FE5" w:rsidRDefault="005E6A55" w:rsidP="003E71AA">
            <w:pPr>
              <w:numPr>
                <w:ilvl w:val="0"/>
                <w:numId w:val="38"/>
              </w:numPr>
              <w:tabs>
                <w:tab w:val="clear" w:pos="720"/>
                <w:tab w:val="left" w:pos="292"/>
                <w:tab w:val="left" w:pos="434"/>
              </w:tabs>
              <w:suppressAutoHyphens w:val="0"/>
              <w:ind w:left="292" w:firstLine="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zestaw do uzyskania min 100 </w:t>
            </w:r>
            <w:proofErr w:type="spellStart"/>
            <w:r w:rsidRPr="00B40FE5">
              <w:rPr>
                <w:rFonts w:ascii="Arial" w:hAnsi="Arial" w:cs="Arial"/>
                <w:sz w:val="20"/>
                <w:szCs w:val="20"/>
              </w:rPr>
              <w:t>cytobloków</w:t>
            </w:r>
            <w:proofErr w:type="spellEnd"/>
            <w:r w:rsidRPr="00B40FE5">
              <w:rPr>
                <w:rFonts w:ascii="Arial" w:hAnsi="Arial" w:cs="Arial"/>
                <w:sz w:val="20"/>
                <w:szCs w:val="20"/>
              </w:rPr>
              <w:t>, zawierający : płyn osadzający oraz żelujący do osadzenia zawiesin komórkowych oraz kasetki histologiczne kompatybilne z klipsami ze stali nierdzewnej.</w:t>
            </w:r>
          </w:p>
          <w:p w:rsidR="005E6A55" w:rsidRPr="00B40FE5" w:rsidRDefault="005E6A55" w:rsidP="00246B15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FE5">
              <w:rPr>
                <w:rFonts w:ascii="Arial" w:hAnsi="Arial" w:cs="Arial"/>
                <w:sz w:val="20"/>
                <w:szCs w:val="20"/>
              </w:rPr>
              <w:t xml:space="preserve">W celu pełnej integracji wszystkie produkty muszą pochodzić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0FE5">
              <w:rPr>
                <w:rFonts w:ascii="Arial" w:hAnsi="Arial" w:cs="Arial"/>
                <w:sz w:val="20"/>
                <w:szCs w:val="20"/>
              </w:rPr>
              <w:lastRenderedPageBreak/>
              <w:t>od tego samego producenta co wirówka cytologiczna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9F495C" w:rsidRDefault="005E6A55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437E8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RPr="007A71E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E6A55" w:rsidRPr="00F97195" w:rsidRDefault="005E6A55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5E6A55" w:rsidRPr="007A71E7" w:rsidRDefault="005E6A55" w:rsidP="00F676AF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5E6A55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204934" w:rsidRDefault="005E6A55" w:rsidP="009A3909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>
              <w:rPr>
                <w:rFonts w:ascii="Arial" w:hAnsi="Arial" w:cs="Arial"/>
                <w:sz w:val="20"/>
                <w:szCs w:val="20"/>
              </w:rPr>
              <w:t>wirówki cytologicznej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wraz z integracją z infrastrukturą Zamawiającego.</w:t>
            </w:r>
            <w:r w:rsidRPr="00204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9B2E6D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E91BD7" w:rsidRDefault="005E6A55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EB3302" w:rsidRDefault="005E6A55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Autoryzacja producenta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serwis i sprzedaż zaoferowanej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wirówki cytologicznej</w:t>
            </w:r>
            <w:r w:rsidRPr="00EB3302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5E6A55" w:rsidRPr="007B66FE" w:rsidRDefault="005E6A55" w:rsidP="00F676AF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E91BD7" w:rsidRDefault="005E6A55" w:rsidP="00F676AF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</w:t>
            </w:r>
            <w:r w:rsidRPr="009421A7">
              <w:rPr>
                <w:rFonts w:ascii="Arial" w:hAnsi="Arial" w:cs="Arial"/>
                <w:sz w:val="20"/>
                <w:szCs w:val="20"/>
              </w:rPr>
              <w:t xml:space="preserve">e maksymalnie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66FE">
              <w:rPr>
                <w:rFonts w:ascii="Arial" w:hAnsi="Arial" w:cs="Arial"/>
                <w:sz w:val="20"/>
                <w:szCs w:val="20"/>
              </w:rPr>
              <w:t xml:space="preserve">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 Patomorfologii zakresie obsługi  </w:t>
            </w:r>
            <w:r w:rsidRPr="00A703C7">
              <w:rPr>
                <w:rFonts w:ascii="Arial" w:hAnsi="Arial" w:cs="Arial"/>
                <w:sz w:val="20"/>
                <w:szCs w:val="20"/>
              </w:rPr>
              <w:t>i pełnego korzystania z u</w:t>
            </w:r>
            <w:r>
              <w:rPr>
                <w:rFonts w:ascii="Arial" w:hAnsi="Arial" w:cs="Arial"/>
                <w:sz w:val="20"/>
                <w:szCs w:val="20"/>
              </w:rPr>
              <w:t>rządzenia.</w:t>
            </w:r>
            <w:r w:rsidRPr="00A70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6A55" w:rsidRPr="00A703C7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703C7">
              <w:rPr>
                <w:rFonts w:ascii="Arial" w:hAnsi="Arial" w:cs="Arial"/>
                <w:sz w:val="20"/>
                <w:szCs w:val="20"/>
              </w:rPr>
              <w:t>Szkolenie po</w:t>
            </w:r>
            <w:r>
              <w:rPr>
                <w:rFonts w:ascii="Arial" w:hAnsi="Arial" w:cs="Arial"/>
                <w:sz w:val="20"/>
                <w:szCs w:val="20"/>
              </w:rPr>
              <w:t xml:space="preserve">twierdzone zostanie </w:t>
            </w:r>
            <w:r w:rsidRPr="00B01C48">
              <w:rPr>
                <w:rFonts w:ascii="Arial" w:hAnsi="Arial" w:cs="Arial"/>
                <w:sz w:val="20"/>
                <w:szCs w:val="20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703C7" w:rsidRDefault="005E6A55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)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703C7" w:rsidRDefault="005E6A55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A703C7" w:rsidRDefault="005E6A55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703C7" w:rsidRDefault="005E6A55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A703C7" w:rsidRDefault="005E6A55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703C7" w:rsidRDefault="005E6A55" w:rsidP="00F676AF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Pr="00A703C7" w:rsidRDefault="005E6A55" w:rsidP="00F676AF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Default="005E6A55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wirówkę cytologiczną</w:t>
            </w:r>
          </w:p>
          <w:p w:rsidR="005E6A55" w:rsidRPr="00A703C7" w:rsidRDefault="005E6A55" w:rsidP="00F676AF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A5B98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5E6A55" w:rsidRPr="00A703C7" w:rsidRDefault="005E6A55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5E6A55" w:rsidRDefault="005E6A55" w:rsidP="00F676AF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5E6A55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5E6A55" w:rsidRPr="001B1E83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</w:t>
            </w:r>
            <w:r w:rsidRPr="009A3909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serwisowe na </w:t>
            </w:r>
            <w:r w:rsidRPr="009A3909">
              <w:rPr>
                <w:rFonts w:ascii="Arial" w:hAnsi="Arial" w:cs="Arial"/>
                <w:sz w:val="20"/>
                <w:szCs w:val="20"/>
                <w:highlight w:val="yellow"/>
              </w:rPr>
              <w:t>wirówkę cytologiczną</w:t>
            </w:r>
            <w:r w:rsidRPr="009A3909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5E6A55" w:rsidRPr="00A703C7" w:rsidRDefault="005E6A55" w:rsidP="009421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5E6A55" w:rsidRPr="001B1E83" w:rsidRDefault="005E6A55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5E6A55" w:rsidTr="00F676AF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Default="005E6A55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A703C7" w:rsidRDefault="005E6A55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5E6A55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Default="005E6A55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A703C7" w:rsidRDefault="005E6A55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5E6A55" w:rsidTr="00F676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F97195" w:rsidRDefault="005E6A55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7B66FE" w:rsidRDefault="005E6A55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Default="005E6A55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5" w:rsidRPr="00340CC2" w:rsidRDefault="005E6A55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lastRenderedPageBreak/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F676AF" w:rsidRDefault="00F676AF" w:rsidP="00F676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C11AB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7559E4" w:rsidRDefault="00F676AF" w:rsidP="00F676AF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Pr="00F3054E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6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Pr="00C92641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9A3909">
        <w:rPr>
          <w:rFonts w:ascii="Arial" w:hAnsi="Arial" w:cs="Arial"/>
          <w:b/>
          <w:sz w:val="22"/>
          <w:szCs w:val="22"/>
        </w:rPr>
        <w:t>WIRÓWKA CYTOLOGICZNA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8B3D5D" w:rsidRDefault="00F676AF" w:rsidP="009A3909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36 miesięcy na </w:t>
            </w:r>
            <w:r w:rsidR="009A3909">
              <w:rPr>
                <w:rFonts w:ascii="Arial" w:hAnsi="Arial"/>
                <w:sz w:val="20"/>
                <w:szCs w:val="20"/>
              </w:rPr>
              <w:t>wirówkę cytologiczną</w:t>
            </w:r>
            <w:r w:rsidRPr="00922E49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54D4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922E49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922E49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922E49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22E49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F3054E" w:rsidRDefault="00F3054E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54E">
              <w:rPr>
                <w:rFonts w:ascii="Arial" w:hAnsi="Arial"/>
                <w:sz w:val="20"/>
                <w:szCs w:val="20"/>
              </w:rPr>
              <w:t xml:space="preserve">Pamięć powyżej 20 programów z możliwością zapisania </w:t>
            </w:r>
            <w:r w:rsidRPr="00F3054E">
              <w:rPr>
                <w:rFonts w:ascii="Arial" w:hAnsi="Arial"/>
                <w:sz w:val="20"/>
                <w:szCs w:val="20"/>
              </w:rPr>
              <w:br/>
              <w:t>(w pamięci nieulotnej urządzenia) czasu pracy, prędkości wirowania i przyspieszanie, niezależnie dla każdego z programów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F3054E" w:rsidRDefault="00F3054E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54E">
              <w:rPr>
                <w:rFonts w:ascii="Arial" w:hAnsi="Arial"/>
                <w:sz w:val="20"/>
                <w:szCs w:val="20"/>
              </w:rPr>
              <w:t>Rotor wyposażony we własną – niezależną od pokrywy wirówki -  pokrywę oraz uszczelkę –stanowiącą dodatkowe zabezpieczenie przed zachlapaniem stanowiska pracy oraz urządzenia podczas przenoszenia/ wyjmowania rotora. Otwieranie i zamykanie pokrywy rotora za pomocą przycisku zwalniającego blokadę obsługiwane jedną ręką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854D40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D5D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F676AF" w:rsidRPr="001C5D10" w:rsidRDefault="00F676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7F6051" w:rsidRPr="004E0C91" w:rsidRDefault="00F676AF" w:rsidP="00F43164">
      <w:pPr>
        <w:suppressAutoHyphens w:val="0"/>
        <w:spacing w:line="276" w:lineRule="auto"/>
        <w:ind w:left="8508" w:firstLine="709"/>
        <w:rPr>
          <w:rFonts w:ascii="Arial" w:hAnsi="Arial" w:cs="Arial"/>
          <w:sz w:val="20"/>
          <w:szCs w:val="20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>
        <w:rPr>
          <w:rFonts w:ascii="Arial" w:hAnsi="Arial" w:cs="Arial"/>
          <w:sz w:val="16"/>
          <w:szCs w:val="16"/>
        </w:rPr>
        <w:t>h)</w:t>
      </w:r>
      <w:bookmarkStart w:id="1" w:name="_Hlk81477638"/>
      <w:bookmarkEnd w:id="1"/>
    </w:p>
    <w:p w:rsidR="007F6051" w:rsidRPr="004E0C91" w:rsidRDefault="007F6051" w:rsidP="0089598A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7F6051" w:rsidRPr="004E0C91" w:rsidSect="00F43164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C11AB3" w:rsidRDefault="00F338F8" w:rsidP="00C4130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8</w:t>
            </w:r>
          </w:p>
          <w:p w:rsidR="007F6051" w:rsidRPr="00C11AB3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54087B" w:rsidRDefault="007F6051" w:rsidP="00FC69F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Default="007F6051" w:rsidP="00FC69FF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2022r. pozycja 1710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7F6051" w:rsidRDefault="007F6051" w:rsidP="00FC69FF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FC69FF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 w:rsidRPr="004B3EC7">
        <w:rPr>
          <w:rFonts w:ascii="Arial" w:hAnsi="Arial" w:cs="Arial"/>
          <w:i/>
          <w:sz w:val="20"/>
          <w:szCs w:val="20"/>
        </w:rPr>
        <w:t>„</w:t>
      </w:r>
      <w:r w:rsidR="009A3909">
        <w:rPr>
          <w:rFonts w:ascii="Arial" w:hAnsi="Arial" w:cs="Arial"/>
          <w:sz w:val="20"/>
          <w:lang w:eastAsia="en-US"/>
        </w:rPr>
        <w:t>Zakup aparatury medycznej dla Pracowni Patomorfologii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siedzibą: ul. Powstańców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31,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40-038 Katowice oświadczam, że: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7F6051" w:rsidTr="00FC69FF">
        <w:trPr>
          <w:trHeight w:val="212"/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FC69FF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4B3EC7" w:rsidRDefault="00F338F8" w:rsidP="00E93964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:rsidR="007F6051" w:rsidRDefault="007F6051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166FE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7F6051" w:rsidRDefault="007F6051" w:rsidP="008F3379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C739AB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166FE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60F27">
      <w:pPr>
        <w:spacing w:before="12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166FE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4B3EC7" w:rsidRDefault="007F605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Default="007F6051" w:rsidP="00D20AB6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 xml:space="preserve">2022 roku pozycja 1710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Default="007F6051" w:rsidP="00D20AB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FC2566" w:rsidRDefault="007F6051" w:rsidP="00C739AB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 w:rsidR="009A3909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9A3909">
        <w:rPr>
          <w:rFonts w:ascii="Arial" w:hAnsi="Arial" w:cs="Arial"/>
          <w:sz w:val="20"/>
          <w:lang w:eastAsia="en-US"/>
        </w:rPr>
        <w:t>dla Pracowni Patomorfologii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FC2566">
        <w:rPr>
          <w:rFonts w:ascii="Arial" w:hAnsi="Arial" w:cs="Arial"/>
          <w:i/>
          <w:sz w:val="20"/>
        </w:rPr>
        <w:t xml:space="preserve"> pod numerem </w:t>
      </w:r>
      <w:r w:rsidR="005A283C">
        <w:rPr>
          <w:rFonts w:ascii="Arial" w:hAnsi="Arial" w:cs="Arial"/>
          <w:i/>
          <w:sz w:val="20"/>
        </w:rPr>
        <w:t xml:space="preserve">referencyjnym:  </w:t>
      </w:r>
      <w:r>
        <w:rPr>
          <w:rFonts w:ascii="Arial" w:hAnsi="Arial" w:cs="Arial"/>
          <w:b/>
          <w:i/>
          <w:sz w:val="20"/>
        </w:rPr>
        <w:t>ZP/D/</w:t>
      </w:r>
      <w:r w:rsidR="009A3909">
        <w:rPr>
          <w:rFonts w:ascii="Arial" w:hAnsi="Arial" w:cs="Arial"/>
          <w:b/>
          <w:i/>
          <w:sz w:val="20"/>
        </w:rPr>
        <w:t>4</w:t>
      </w:r>
      <w:r w:rsidRPr="005E4272">
        <w:rPr>
          <w:rFonts w:ascii="Arial" w:hAnsi="Arial" w:cs="Arial"/>
          <w:b/>
          <w:i/>
          <w:sz w:val="20"/>
        </w:rPr>
        <w:t>/2</w:t>
      </w:r>
      <w:r w:rsidR="00F338F8">
        <w:rPr>
          <w:rFonts w:ascii="Arial" w:hAnsi="Arial" w:cs="Arial"/>
          <w:b/>
          <w:i/>
          <w:sz w:val="20"/>
        </w:rPr>
        <w:t>3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3654E7" w:rsidRPr="00CB7020">
        <w:rPr>
          <w:rFonts w:ascii="Arial" w:hAnsi="Arial" w:cs="Arial"/>
          <w:b/>
          <w:i/>
          <w:sz w:val="20"/>
        </w:rPr>
        <w:t xml:space="preserve">odlegam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podlegam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>. i art. 109 ust. 1 pkt 4 ustawy Pzp.*</w:t>
      </w:r>
    </w:p>
    <w:p w:rsidR="007F6051" w:rsidRPr="00760F27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before="120" w:after="120" w:line="276" w:lineRule="auto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7F6051" w:rsidRPr="00CB7020">
        <w:rPr>
          <w:rFonts w:ascii="Arial" w:hAnsi="Arial" w:cs="Arial"/>
          <w:b/>
          <w:i/>
          <w:sz w:val="20"/>
        </w:rPr>
        <w:t>odlegam</w:t>
      </w:r>
      <w:r w:rsidR="007F6051" w:rsidRPr="00FC2566">
        <w:rPr>
          <w:rFonts w:ascii="Arial" w:hAnsi="Arial" w:cs="Arial"/>
          <w:i/>
          <w:sz w:val="20"/>
        </w:rPr>
        <w:t xml:space="preserve"> </w:t>
      </w:r>
      <w:r w:rsidR="003654E7" w:rsidRPr="003654E7">
        <w:rPr>
          <w:rFonts w:ascii="Ubuntu" w:hAnsi="Ubuntu" w:cs="Ubuntu"/>
          <w:b/>
          <w:i/>
          <w:color w:val="000000"/>
          <w:sz w:val="20"/>
          <w:lang w:eastAsia="pl-PL"/>
        </w:rPr>
        <w:t>/ podlegam</w:t>
      </w:r>
      <w:r w:rsidR="008F3379" w:rsidRPr="00760F27">
        <w:rPr>
          <w:rFonts w:ascii="Ubuntu" w:hAnsi="Ubuntu" w:cs="Ubuntu"/>
          <w:b/>
          <w:i/>
          <w:color w:val="000000"/>
          <w:sz w:val="20"/>
          <w:lang w:eastAsia="pl-PL"/>
        </w:rPr>
        <w:t>*</w:t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>nr L 111 z 8.4.2022, str. 1), dalej: rozporządzenie 2022/576</w:t>
      </w:r>
      <w:r w:rsidR="003654E7" w:rsidRPr="003654E7">
        <w:rPr>
          <w:rFonts w:ascii="Ubuntu" w:hAnsi="Ubuntu" w:cs="Ubuntu"/>
          <w:i/>
          <w:color w:val="000000"/>
          <w:sz w:val="13"/>
          <w:szCs w:val="13"/>
          <w:lang w:eastAsia="pl-PL"/>
        </w:rPr>
        <w:t>1</w:t>
      </w:r>
      <w:r w:rsidR="007F6051" w:rsidRPr="00760F27">
        <w:rPr>
          <w:rFonts w:ascii="Arial" w:hAnsi="Arial" w:cs="Arial"/>
          <w:i/>
          <w:sz w:val="20"/>
        </w:rPr>
        <w:t>*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z</w:t>
      </w:r>
      <w:r w:rsidR="003654E7" w:rsidRPr="00CB7020">
        <w:rPr>
          <w:rFonts w:ascii="Arial" w:hAnsi="Arial" w:cs="Arial"/>
          <w:b/>
          <w:i/>
          <w:sz w:val="20"/>
        </w:rPr>
        <w:t xml:space="preserve">achodzą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zachodzą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 stosunku do mnie przesłanki wykluczenia </w:t>
      </w:r>
      <w:r>
        <w:rPr>
          <w:rFonts w:ascii="Arial" w:hAnsi="Arial" w:cs="Arial"/>
          <w:i/>
          <w:sz w:val="20"/>
        </w:rPr>
        <w:br/>
      </w:r>
      <w:r w:rsidR="007F6051" w:rsidRPr="00FC2566">
        <w:rPr>
          <w:rFonts w:ascii="Arial" w:hAnsi="Arial" w:cs="Arial"/>
          <w:i/>
          <w:sz w:val="20"/>
        </w:rPr>
        <w:t xml:space="preserve">z postępowania na podstawie art.  </w:t>
      </w:r>
      <w:r w:rsidR="007F6051"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="007F6051" w:rsidRPr="00FC2566">
        <w:rPr>
          <w:rFonts w:ascii="Arial" w:hAnsi="Arial" w:cs="Arial"/>
          <w:i/>
          <w:sz w:val="20"/>
        </w:rPr>
        <w:t>z dnia 13 kwietnia 2022 r.</w:t>
      </w:r>
      <w:r w:rsidR="007F6051" w:rsidRPr="00FC2566">
        <w:rPr>
          <w:rFonts w:ascii="Arial" w:hAnsi="Arial" w:cs="Arial"/>
          <w:i/>
          <w:iCs/>
          <w:sz w:val="20"/>
        </w:rPr>
        <w:t xml:space="preserve"> </w:t>
      </w:r>
      <w:r w:rsidR="007F6051"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7F6051" w:rsidRPr="003654E7" w:rsidRDefault="007F6051" w:rsidP="003654E7">
      <w:pPr>
        <w:suppressAutoHyphens w:val="0"/>
        <w:autoSpaceDE w:val="0"/>
        <w:autoSpaceDN w:val="0"/>
        <w:adjustRightInd w:val="0"/>
        <w:rPr>
          <w:rFonts w:ascii="Ubuntu" w:hAnsi="Ubuntu" w:cs="Ubuntu"/>
          <w:color w:val="000000"/>
          <w:sz w:val="20"/>
          <w:szCs w:val="20"/>
          <w:lang w:eastAsia="pl-PL"/>
        </w:rPr>
      </w:pPr>
    </w:p>
    <w:p w:rsidR="007F6051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256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256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F3379">
      <w:pPr>
        <w:suppressAutoHyphens w:val="0"/>
        <w:spacing w:after="120" w:line="276" w:lineRule="auto"/>
        <w:ind w:left="5670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43164" w:rsidRDefault="00F43164" w:rsidP="00760F27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3654E7" w:rsidRPr="003654E7" w:rsidRDefault="003654E7" w:rsidP="00760F27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dyrektywy 2014/24/UE, art. 18, art. 21 lit. b)–e) i lit. g)–i), art. 29 i 30 dyrektywy 2014/25/UE oraz art. 13 lit. a)–d), lit. f)–h) i lit. j) dyrektywy 2009/81/WE na rzecz lub z udziałem: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a) obywateli rosyjskich lub osób fizycznych lub prawnych, podmiotów lub organów z siedzibą w Rosji;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c) osób fizycznych lub prawnych, podmiotów lub organów działających w imieniu lub pod kierunkiem podmiotu, o którym mowa w lit. a) lub b) niniejszego ustępu,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0"/>
          <w:szCs w:val="10"/>
          <w:lang w:eastAsia="pl-PL"/>
        </w:rPr>
        <w:t xml:space="preserve">2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7 ust. 1 ustawy z dnia 13 kwietnia 2022 r. </w:t>
      </w:r>
      <w:r w:rsidRPr="003654E7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 wyklucza się: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3654E7" w:rsidRDefault="003654E7" w:rsidP="008F3379">
      <w:pPr>
        <w:suppressAutoHyphens w:val="0"/>
        <w:spacing w:line="276" w:lineRule="auto"/>
        <w:rPr>
          <w:rFonts w:ascii="Arial" w:hAnsi="Arial" w:cs="Aria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6051" w:rsidRDefault="007F6051" w:rsidP="00FC2566">
      <w:pPr>
        <w:pStyle w:val="Tekstpodstawowy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F338F8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10</w:t>
      </w: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FC69F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FC69FF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FC69FF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4B3EC7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2022r. pozycja 1710 ze zmianami) W ZAKRESIE PODSTAW WYKLUCZENIA WSKAZANYCH PRZEZ ZAMAWIAJĄCEGO</w:t>
      </w: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246B15">
      <w:pPr>
        <w:suppressAutoHyphens w:val="0"/>
        <w:spacing w:after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siedzibą: ul. Powstańców 31, 40-038 Katowice oświadczam, że wszystkie informacje zawarte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 w zakresie podstaw wykluczenia wskazanych</w:t>
      </w:r>
      <w:r w:rsidR="00836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art. 108 ust. 1 pkt 3 –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7F6051" w:rsidRDefault="007F6051" w:rsidP="00246B15">
      <w:pPr>
        <w:suppressAutoHyphens w:val="0"/>
        <w:spacing w:before="120" w:line="300" w:lineRule="auto"/>
        <w:ind w:left="2126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7F6051" w:rsidRDefault="007F6051" w:rsidP="00FC69FF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F338F8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6051">
        <w:rPr>
          <w:rFonts w:ascii="Arial" w:hAnsi="Arial" w:cs="Arial"/>
        </w:rPr>
        <w:t xml:space="preserve"> </w:t>
      </w: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(miejscowość i data)</w:t>
      </w:r>
    </w:p>
    <w:p w:rsidR="007F6051" w:rsidRDefault="007F6051" w:rsidP="00FC69FF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7F6051" w:rsidRDefault="007F6051" w:rsidP="00FC69FF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6155F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C11AB3" w:rsidRDefault="00F338F8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756D0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756D0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3875F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3875F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756D0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756D0A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756D0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56D0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F6051" w:rsidRPr="00A22DCF" w:rsidRDefault="007F6051" w:rsidP="00756D0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 w:rsidP="00756D0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 w:rsidP="00756D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EC4731" w:rsidRDefault="007F6051" w:rsidP="00756D0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Pr="00EC4731" w:rsidRDefault="007F6051" w:rsidP="00703DF7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2022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</w:t>
      </w:r>
      <w:r>
        <w:rPr>
          <w:rFonts w:ascii="Arial" w:hAnsi="Arial" w:cs="Arial"/>
          <w:bCs/>
          <w:iCs/>
          <w:sz w:val="20"/>
          <w:szCs w:val="20"/>
        </w:rPr>
        <w:t>ozycja 1710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Pr="00EC4731" w:rsidRDefault="007F6051" w:rsidP="00756D0A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5E4272" w:rsidRDefault="007F6051" w:rsidP="00CC2B37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 w:rsidRPr="00500774">
        <w:rPr>
          <w:rFonts w:ascii="Arial" w:hAnsi="Arial" w:cs="Arial"/>
          <w:sz w:val="20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EC4731">
        <w:rPr>
          <w:rFonts w:ascii="Arial" w:hAnsi="Arial" w:cs="Arial"/>
          <w:i/>
          <w:sz w:val="20"/>
        </w:rPr>
        <w:t xml:space="preserve"> pod numerem </w:t>
      </w:r>
      <w:r>
        <w:rPr>
          <w:rFonts w:ascii="Arial" w:hAnsi="Arial" w:cs="Arial"/>
          <w:b/>
          <w:i/>
          <w:sz w:val="20"/>
        </w:rPr>
        <w:t xml:space="preserve">ZP/D/ </w:t>
      </w:r>
      <w:r w:rsidR="005A283C">
        <w:rPr>
          <w:rFonts w:ascii="Arial" w:hAnsi="Arial" w:cs="Arial"/>
          <w:b/>
          <w:i/>
          <w:sz w:val="20"/>
        </w:rPr>
        <w:t>4</w:t>
      </w:r>
      <w:r>
        <w:rPr>
          <w:rFonts w:ascii="Arial" w:hAnsi="Arial" w:cs="Arial"/>
          <w:b/>
          <w:i/>
          <w:sz w:val="20"/>
        </w:rPr>
        <w:t xml:space="preserve"> </w:t>
      </w:r>
      <w:r w:rsidRPr="005E4272">
        <w:rPr>
          <w:rFonts w:ascii="Arial" w:hAnsi="Arial" w:cs="Arial"/>
          <w:b/>
          <w:i/>
          <w:sz w:val="20"/>
        </w:rPr>
        <w:t>/2</w:t>
      </w:r>
      <w:r w:rsidR="00F338F8">
        <w:rPr>
          <w:rFonts w:ascii="Arial" w:hAnsi="Arial" w:cs="Arial"/>
          <w:b/>
          <w:i/>
          <w:sz w:val="20"/>
        </w:rPr>
        <w:t>3</w:t>
      </w:r>
      <w:r w:rsidRPr="005E4272">
        <w:rPr>
          <w:rFonts w:ascii="Arial" w:hAnsi="Arial" w:cs="Arial"/>
          <w:i/>
          <w:sz w:val="20"/>
        </w:rPr>
        <w:t>, oświadczam że wybór mojej OFERTY*:</w:t>
      </w:r>
    </w:p>
    <w:p w:rsidR="007F6051" w:rsidRPr="00EC4731" w:rsidRDefault="007F6051" w:rsidP="00760F27">
      <w:pPr>
        <w:numPr>
          <w:ilvl w:val="0"/>
          <w:numId w:val="14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7F6051" w:rsidRDefault="007F6051" w:rsidP="00760F27">
      <w:pPr>
        <w:numPr>
          <w:ilvl w:val="0"/>
          <w:numId w:val="14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7F6051" w:rsidRPr="00CC2B37" w:rsidRDefault="007F6051" w:rsidP="00760F2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7F6051" w:rsidRPr="00CC2B37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0B54C7">
        <w:rPr>
          <w:rFonts w:ascii="Arial" w:hAnsi="Arial" w:cs="Arial"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7F6051" w:rsidRPr="00FC2566" w:rsidRDefault="007F6051" w:rsidP="00703DF7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756D0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756D0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Tr="00E87E74">
        <w:tc>
          <w:tcPr>
            <w:tcW w:w="4536" w:type="dxa"/>
          </w:tcPr>
          <w:p w:rsidR="007F6051" w:rsidRDefault="007F6051" w:rsidP="00D4319C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C11AB3" w:rsidRDefault="007F6051" w:rsidP="006533EC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AB3">
              <w:rPr>
                <w:rFonts w:ascii="Arial" w:hAnsi="Arial" w:cs="Arial"/>
                <w:b/>
                <w:sz w:val="20"/>
                <w:szCs w:val="20"/>
              </w:rPr>
              <w:t>ZAŁĄCZNIK N</w:t>
            </w:r>
            <w:r w:rsidR="00F338F8">
              <w:rPr>
                <w:rFonts w:ascii="Arial" w:hAnsi="Arial" w:cs="Arial"/>
                <w:b/>
                <w:sz w:val="20"/>
                <w:szCs w:val="20"/>
              </w:rPr>
              <w:t>R 12</w:t>
            </w:r>
          </w:p>
        </w:tc>
      </w:tr>
      <w:tr w:rsidR="007F6051" w:rsidTr="00E87E74">
        <w:tc>
          <w:tcPr>
            <w:tcW w:w="4536" w:type="dxa"/>
          </w:tcPr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EC473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EC4731" w:rsidRDefault="007F6051" w:rsidP="00E87E7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EC473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7F6051" w:rsidRPr="00EC473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F6051" w:rsidRPr="00EC473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BA67D5" w:rsidRDefault="007F6051" w:rsidP="00E87E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pn. </w:t>
      </w:r>
      <w:r w:rsidRPr="00500774">
        <w:rPr>
          <w:rFonts w:ascii="Arial" w:hAnsi="Arial" w:cs="Arial"/>
          <w:sz w:val="20"/>
          <w:szCs w:val="20"/>
        </w:rPr>
        <w:t>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5A283C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>” z siedzibą:</w:t>
      </w:r>
      <w:r w:rsidR="00D50D86">
        <w:rPr>
          <w:rFonts w:ascii="Arial" w:hAnsi="Arial" w:cs="Arial"/>
          <w:sz w:val="20"/>
          <w:szCs w:val="20"/>
        </w:rPr>
        <w:t xml:space="preserve"> </w:t>
      </w:r>
      <w:r w:rsidR="005A283C">
        <w:rPr>
          <w:rFonts w:ascii="Arial" w:hAnsi="Arial" w:cs="Arial"/>
          <w:sz w:val="20"/>
          <w:szCs w:val="20"/>
        </w:rPr>
        <w:t>ulicy</w:t>
      </w:r>
      <w:r>
        <w:rPr>
          <w:rFonts w:ascii="Arial" w:hAnsi="Arial" w:cs="Arial"/>
          <w:sz w:val="20"/>
          <w:szCs w:val="20"/>
        </w:rPr>
        <w:t xml:space="preserve"> Powstańców 31,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E87E74">
        <w:tc>
          <w:tcPr>
            <w:tcW w:w="2443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F6051" w:rsidRPr="009C1EC0" w:rsidTr="00E87E74">
        <w:tc>
          <w:tcPr>
            <w:tcW w:w="2443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7F6051" w:rsidRPr="009C1EC0" w:rsidRDefault="007F6051" w:rsidP="00E87E7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F338F8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13</w:t>
      </w: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B3391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B3391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B3391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B3391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B3391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2E0E61" w:rsidRDefault="007F6051" w:rsidP="00B3391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6051" w:rsidRPr="00AA336E" w:rsidRDefault="007F6051" w:rsidP="00B339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F6051" w:rsidRPr="00AA336E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Pr="00A22DCF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Default="007F6051" w:rsidP="00B33910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8D3D8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8D3D8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8D3D86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46B15" w:rsidRDefault="00246B15" w:rsidP="00545D7E">
      <w:pPr>
        <w:jc w:val="right"/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jc w:val="right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14</w:t>
      </w:r>
    </w:p>
    <w:p w:rsidR="00545D7E" w:rsidRPr="002B5031" w:rsidRDefault="00545D7E" w:rsidP="00545D7E">
      <w:pPr>
        <w:jc w:val="both"/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45D7E" w:rsidRPr="002B5031" w:rsidRDefault="00545D7E" w:rsidP="00EF2ED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WYKAZ DOSTAW</w:t>
      </w:r>
      <w:r w:rsidR="00EF2EDE">
        <w:rPr>
          <w:rFonts w:ascii="Arial" w:hAnsi="Arial" w:cs="Arial"/>
          <w:b/>
          <w:bCs/>
          <w:sz w:val="20"/>
          <w:szCs w:val="20"/>
          <w:lang w:eastAsia="pl-PL"/>
        </w:rPr>
        <w:br/>
        <w:t xml:space="preserve"> </w:t>
      </w:r>
      <w:r w:rsidR="00EF2EDE" w:rsidRPr="00246B15">
        <w:rPr>
          <w:rFonts w:ascii="Arial" w:hAnsi="Arial" w:cs="Arial"/>
          <w:sz w:val="20"/>
          <w:szCs w:val="20"/>
          <w:highlight w:val="yellow"/>
          <w:lang w:eastAsia="en-US"/>
        </w:rPr>
        <w:t xml:space="preserve">– </w:t>
      </w:r>
      <w:r w:rsidR="00EF2EDE" w:rsidRPr="00246B15">
        <w:rPr>
          <w:rFonts w:ascii="Arial" w:hAnsi="Arial" w:cs="Arial"/>
          <w:b/>
          <w:sz w:val="20"/>
          <w:szCs w:val="20"/>
          <w:highlight w:val="yellow"/>
          <w:u w:val="single"/>
          <w:lang w:eastAsia="en-US"/>
        </w:rPr>
        <w:t xml:space="preserve">DOTYCZY PAKIETÓW NR 1 i </w:t>
      </w:r>
      <w:r w:rsidR="00F17A20">
        <w:rPr>
          <w:rFonts w:ascii="Arial" w:hAnsi="Arial" w:cs="Arial"/>
          <w:b/>
          <w:sz w:val="20"/>
          <w:szCs w:val="20"/>
          <w:highlight w:val="yellow"/>
          <w:u w:val="single"/>
          <w:lang w:eastAsia="en-US"/>
        </w:rPr>
        <w:t xml:space="preserve"> </w:t>
      </w:r>
      <w:r w:rsidR="00EF2EDE" w:rsidRPr="00246B15">
        <w:rPr>
          <w:rFonts w:ascii="Arial" w:hAnsi="Arial" w:cs="Arial"/>
          <w:b/>
          <w:sz w:val="20"/>
          <w:szCs w:val="20"/>
          <w:highlight w:val="yellow"/>
          <w:u w:val="single"/>
          <w:lang w:eastAsia="en-US"/>
        </w:rPr>
        <w:t>NR 2</w:t>
      </w:r>
      <w:r w:rsidR="00EF2EDE" w:rsidRPr="00246B15">
        <w:rPr>
          <w:rFonts w:ascii="Arial" w:hAnsi="Arial" w:cs="Arial"/>
          <w:sz w:val="20"/>
          <w:szCs w:val="20"/>
          <w:highlight w:val="yellow"/>
          <w:lang w:eastAsia="en-US"/>
        </w:rPr>
        <w:t xml:space="preserve"> –</w:t>
      </w:r>
    </w:p>
    <w:p w:rsidR="00545D7E" w:rsidRPr="002B5031" w:rsidRDefault="00545D7E" w:rsidP="00545D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wykonanych lub wykonywanych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 xml:space="preserve"> w okresie 3 ostatnich lat</w:t>
      </w:r>
      <w:r w:rsidRPr="002B5031">
        <w:rPr>
          <w:rFonts w:ascii="Arial" w:hAnsi="Arial" w:cs="Arial"/>
          <w:b/>
          <w:sz w:val="20"/>
          <w:szCs w:val="20"/>
        </w:rPr>
        <w:t xml:space="preserve"> przed upływem terminu składania ofert </w:t>
      </w:r>
    </w:p>
    <w:p w:rsidR="00545D7E" w:rsidRPr="002B5031" w:rsidRDefault="00545D7E" w:rsidP="00545D7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(a je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ż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eli okres prowadzenia działalno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ś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ci jest krótszy - w tym okresie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545D7E" w:rsidRPr="002B5031" w:rsidRDefault="00545D7E" w:rsidP="00545D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5D7E" w:rsidRPr="002B5031" w:rsidRDefault="00545D7E" w:rsidP="00545D7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  <w:lang w:eastAsia="pl-PL"/>
        </w:rPr>
        <w:t xml:space="preserve">Przystępując do postępowania o udzielenie zamówienia publicznego prowadzonego w trybie 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przetargu nieograniczonym, którego przedmiotem </w:t>
      </w:r>
      <w:r>
        <w:rPr>
          <w:rFonts w:ascii="Arial" w:hAnsi="Arial" w:cs="Arial"/>
          <w:sz w:val="20"/>
          <w:szCs w:val="20"/>
          <w:lang w:eastAsia="pl-PL"/>
        </w:rPr>
        <w:t>jest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aparatury medycznej 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5A283C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 w:rsidRPr="00FE5931">
        <w:rPr>
          <w:rFonts w:ascii="Arial" w:hAnsi="Arial" w:cs="Arial"/>
          <w:sz w:val="20"/>
          <w:szCs w:val="20"/>
          <w:lang w:eastAsia="pl-PL"/>
        </w:rPr>
        <w:t>” - znak sprawy: ZP/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Pr="00FE5931">
        <w:rPr>
          <w:rFonts w:ascii="Arial" w:hAnsi="Arial" w:cs="Arial"/>
          <w:sz w:val="20"/>
          <w:szCs w:val="20"/>
          <w:lang w:eastAsia="pl-PL"/>
        </w:rPr>
        <w:t>/</w:t>
      </w:r>
      <w:r w:rsidR="005A283C">
        <w:rPr>
          <w:rFonts w:ascii="Arial" w:hAnsi="Arial" w:cs="Arial"/>
          <w:sz w:val="20"/>
          <w:szCs w:val="20"/>
          <w:lang w:eastAsia="pl-PL"/>
        </w:rPr>
        <w:t>4</w:t>
      </w:r>
      <w:r w:rsidRPr="00FE5931">
        <w:rPr>
          <w:rFonts w:ascii="Arial" w:hAnsi="Arial" w:cs="Arial"/>
          <w:sz w:val="20"/>
          <w:szCs w:val="20"/>
          <w:lang w:eastAsia="pl-PL"/>
        </w:rPr>
        <w:t>/2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2B5031">
        <w:rPr>
          <w:rFonts w:ascii="Arial" w:hAnsi="Arial" w:cs="Arial"/>
          <w:sz w:val="20"/>
          <w:szCs w:val="20"/>
        </w:rPr>
        <w:t xml:space="preserve"> p</w:t>
      </w:r>
      <w:r w:rsidRPr="002B5031">
        <w:rPr>
          <w:rFonts w:ascii="Arial" w:hAnsi="Arial" w:cs="Arial"/>
          <w:sz w:val="20"/>
          <w:szCs w:val="20"/>
          <w:lang w:eastAsia="pl-PL"/>
        </w:rPr>
        <w:t>rzedstawiam/my następujące informacje:</w:t>
      </w:r>
    </w:p>
    <w:p w:rsidR="00545D7E" w:rsidRPr="002B5031" w:rsidRDefault="00545D7E" w:rsidP="00545D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5D7E" w:rsidRPr="002B5031" w:rsidRDefault="00545D7E" w:rsidP="00545D7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3193"/>
        <w:gridCol w:w="2760"/>
        <w:gridCol w:w="1701"/>
        <w:gridCol w:w="1642"/>
      </w:tblGrid>
      <w:tr w:rsidR="00545D7E" w:rsidRPr="002B5031" w:rsidTr="0053204F">
        <w:tc>
          <w:tcPr>
            <w:tcW w:w="534" w:type="dxa"/>
            <w:shd w:val="clear" w:color="auto" w:fill="CCCCCC"/>
            <w:vAlign w:val="center"/>
          </w:tcPr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CCCCCC"/>
            <w:vAlign w:val="center"/>
          </w:tcPr>
          <w:p w:rsidR="00545D7E" w:rsidRPr="002B5031" w:rsidRDefault="00545D7E" w:rsidP="00545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Nazwa i adres Odbiorcy </w:t>
            </w:r>
            <w:r>
              <w:rPr>
                <w:rFonts w:ascii="Arial" w:hAnsi="Arial" w:cs="Arial"/>
                <w:sz w:val="20"/>
                <w:szCs w:val="20"/>
              </w:rPr>
              <w:t>dostaw</w:t>
            </w:r>
          </w:p>
        </w:tc>
        <w:tc>
          <w:tcPr>
            <w:tcW w:w="2760" w:type="dxa"/>
            <w:shd w:val="clear" w:color="auto" w:fill="CCCCCC"/>
            <w:vAlign w:val="center"/>
          </w:tcPr>
          <w:p w:rsidR="00545D7E" w:rsidRPr="002B5031" w:rsidRDefault="00545D7E" w:rsidP="00545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Rodzaj wykonanych </w:t>
            </w:r>
            <w:r>
              <w:rPr>
                <w:rFonts w:ascii="Arial" w:hAnsi="Arial" w:cs="Arial"/>
                <w:sz w:val="20"/>
                <w:szCs w:val="20"/>
              </w:rPr>
              <w:t>dostaw</w:t>
            </w:r>
            <w:r w:rsidRPr="002B503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zgodny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z  wymaganiami postawionymi w</w:t>
            </w:r>
            <w:r>
              <w:rPr>
                <w:rFonts w:ascii="Arial" w:hAnsi="Arial" w:cs="Arial"/>
                <w:sz w:val="20"/>
                <w:szCs w:val="20"/>
              </w:rPr>
              <w:t xml:space="preserve"> Ogłoszeniu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Termin wykonywania</w:t>
            </w:r>
          </w:p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od……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do….</w:t>
            </w:r>
          </w:p>
        </w:tc>
        <w:tc>
          <w:tcPr>
            <w:tcW w:w="1642" w:type="dxa"/>
            <w:shd w:val="clear" w:color="auto" w:fill="CCCCCC"/>
            <w:vAlign w:val="center"/>
          </w:tcPr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545D7E" w:rsidRPr="002B5031" w:rsidRDefault="00545D7E" w:rsidP="005320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brutto (w zł)</w:t>
            </w:r>
          </w:p>
        </w:tc>
      </w:tr>
      <w:tr w:rsidR="00545D7E" w:rsidRPr="007A61E7" w:rsidTr="0053204F">
        <w:trPr>
          <w:trHeight w:val="342"/>
        </w:trPr>
        <w:tc>
          <w:tcPr>
            <w:tcW w:w="534" w:type="dxa"/>
          </w:tcPr>
          <w:p w:rsidR="00545D7E" w:rsidRPr="007A61E7" w:rsidRDefault="00545D7E" w:rsidP="0053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D7E" w:rsidRPr="007A61E7" w:rsidRDefault="00545D7E" w:rsidP="0053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7E" w:rsidRPr="007A61E7" w:rsidTr="0053204F">
        <w:tc>
          <w:tcPr>
            <w:tcW w:w="534" w:type="dxa"/>
          </w:tcPr>
          <w:p w:rsidR="00545D7E" w:rsidRPr="007A61E7" w:rsidRDefault="00545D7E" w:rsidP="0053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D7E" w:rsidRPr="007A61E7" w:rsidRDefault="00545D7E" w:rsidP="0053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3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545D7E" w:rsidRPr="007A61E7" w:rsidRDefault="00545D7E" w:rsidP="00532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800A81" w:rsidRDefault="00545D7E" w:rsidP="00545D7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00A81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545D7E" w:rsidRPr="002B5031" w:rsidRDefault="00545D7E" w:rsidP="00545D7E">
      <w:pPr>
        <w:suppressAutoHyphens w:val="0"/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  <w:lang w:eastAsia="pl-PL"/>
        </w:rPr>
      </w:pPr>
      <w:r w:rsidRPr="002B503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potwierdzenie na</w:t>
      </w:r>
      <w:r w:rsidRPr="002B5031">
        <w:rPr>
          <w:rFonts w:ascii="Arial" w:hAnsi="Arial" w:cs="Arial"/>
          <w:sz w:val="20"/>
          <w:szCs w:val="20"/>
        </w:rPr>
        <w:t xml:space="preserve">leży dołączyć dokumenty potwierdzające, </w:t>
      </w:r>
      <w:r w:rsidRPr="002B5031">
        <w:rPr>
          <w:rFonts w:ascii="Arial" w:eastAsia="Univers-PL" w:hAnsi="Arial" w:cs="Arial"/>
          <w:sz w:val="20"/>
          <w:szCs w:val="20"/>
          <w:lang w:eastAsia="pl-PL"/>
        </w:rPr>
        <w:t xml:space="preserve">że usługi zostały </w:t>
      </w:r>
      <w:r w:rsidRPr="002B5031">
        <w:rPr>
          <w:rFonts w:ascii="Arial" w:hAnsi="Arial" w:cs="Arial"/>
          <w:sz w:val="20"/>
          <w:szCs w:val="20"/>
        </w:rPr>
        <w:t>wykonane lub są wykonywane należycie.</w:t>
      </w: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p w:rsidR="00545D7E" w:rsidRPr="002B5031" w:rsidRDefault="00545D7E" w:rsidP="00545D7E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545D7E" w:rsidTr="0053204F">
        <w:tc>
          <w:tcPr>
            <w:tcW w:w="2443" w:type="dxa"/>
          </w:tcPr>
          <w:p w:rsidR="00545D7E" w:rsidRDefault="00545D7E" w:rsidP="0053204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545D7E" w:rsidRDefault="00545D7E" w:rsidP="0053204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__________2023r.</w:t>
            </w:r>
          </w:p>
        </w:tc>
        <w:tc>
          <w:tcPr>
            <w:tcW w:w="4502" w:type="dxa"/>
          </w:tcPr>
          <w:p w:rsidR="00545D7E" w:rsidRDefault="00545D7E" w:rsidP="0053204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</w:t>
            </w:r>
          </w:p>
        </w:tc>
      </w:tr>
      <w:tr w:rsidR="00545D7E" w:rsidRPr="009C1EC0" w:rsidTr="0053204F">
        <w:tc>
          <w:tcPr>
            <w:tcW w:w="2443" w:type="dxa"/>
          </w:tcPr>
          <w:p w:rsidR="00545D7E" w:rsidRPr="009C1EC0" w:rsidRDefault="00545D7E" w:rsidP="0053204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545D7E" w:rsidRPr="009C1EC0" w:rsidRDefault="00545D7E" w:rsidP="0053204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545D7E" w:rsidRPr="009C1EC0" w:rsidRDefault="00545D7E" w:rsidP="0053204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545D7E" w:rsidRPr="009C1EC0" w:rsidRDefault="00545D7E" w:rsidP="0053204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45D7E" w:rsidRDefault="00545D7E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A283C" w:rsidRDefault="005A283C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p w:rsidR="005A283C" w:rsidRDefault="005A283C" w:rsidP="00C11AB3">
      <w:pPr>
        <w:spacing w:line="276" w:lineRule="auto"/>
        <w:ind w:left="6381" w:firstLine="720"/>
        <w:rPr>
          <w:rFonts w:ascii="Arial" w:hAnsi="Arial" w:cs="Arial"/>
          <w:b/>
          <w:sz w:val="20"/>
          <w:szCs w:val="20"/>
        </w:rPr>
      </w:pPr>
    </w:p>
    <w:sectPr w:rsidR="005A283C" w:rsidSect="002E29C6">
      <w:footerReference w:type="default" r:id="rId11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3" w:rsidRDefault="003204B3">
      <w:r>
        <w:separator/>
      </w:r>
    </w:p>
  </w:endnote>
  <w:endnote w:type="continuationSeparator" w:id="0">
    <w:p w:rsidR="003204B3" w:rsidRDefault="003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3" w:rsidRDefault="003204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164">
      <w:rPr>
        <w:noProof/>
      </w:rPr>
      <w:t>1</w:t>
    </w:r>
    <w:r>
      <w:rPr>
        <w:noProof/>
      </w:rPr>
      <w:fldChar w:fldCharType="end"/>
    </w:r>
  </w:p>
  <w:p w:rsidR="003204B3" w:rsidRPr="00BB7031" w:rsidRDefault="003204B3" w:rsidP="004879A1">
    <w:pPr>
      <w:pStyle w:val="Stopk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3" w:rsidRDefault="003204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164">
      <w:rPr>
        <w:noProof/>
      </w:rPr>
      <w:t>39</w:t>
    </w:r>
    <w:r>
      <w:rPr>
        <w:noProof/>
      </w:rPr>
      <w:fldChar w:fldCharType="end"/>
    </w:r>
  </w:p>
  <w:p w:rsidR="003204B3" w:rsidRPr="006F73E3" w:rsidRDefault="003204B3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3" w:rsidRDefault="003204B3">
      <w:r>
        <w:separator/>
      </w:r>
    </w:p>
  </w:footnote>
  <w:footnote w:type="continuationSeparator" w:id="0">
    <w:p w:rsidR="003204B3" w:rsidRDefault="0032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3" w:rsidRPr="006F73E3" w:rsidRDefault="003204B3">
    <w:pPr>
      <w:pStyle w:val="Nagwek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 xml:space="preserve">ZP / D / 4 </w:t>
    </w:r>
    <w:r w:rsidRPr="006F73E3">
      <w:rPr>
        <w:rFonts w:ascii="Arial" w:hAnsi="Arial" w:cs="Arial"/>
        <w:b/>
        <w:i/>
        <w:sz w:val="20"/>
      </w:rPr>
      <w:t xml:space="preserve"> / 2</w:t>
    </w:r>
    <w:r>
      <w:rPr>
        <w:rFonts w:ascii="Arial" w:hAnsi="Arial" w:cs="Arial"/>
        <w:b/>
        <w:i/>
        <w:sz w:val="20"/>
      </w:rPr>
      <w:t>3</w:t>
    </w:r>
  </w:p>
  <w:p w:rsidR="003204B3" w:rsidRDefault="003204B3" w:rsidP="006F73E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0412A3F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0387969"/>
    <w:multiLevelType w:val="hybridMultilevel"/>
    <w:tmpl w:val="0C9C14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64C6214"/>
    <w:multiLevelType w:val="multilevel"/>
    <w:tmpl w:val="FF2E3D2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1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C27475"/>
    <w:multiLevelType w:val="multilevel"/>
    <w:tmpl w:val="EE7CA36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7">
    <w:nsid w:val="585C18E9"/>
    <w:multiLevelType w:val="multilevel"/>
    <w:tmpl w:val="729066F8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8">
    <w:nsid w:val="5C91692B"/>
    <w:multiLevelType w:val="hybridMultilevel"/>
    <w:tmpl w:val="0FDA806E"/>
    <w:lvl w:ilvl="0" w:tplc="E0E6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3">
    <w:nsid w:val="65362568"/>
    <w:multiLevelType w:val="multilevel"/>
    <w:tmpl w:val="E7CADD5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4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>
    <w:nsid w:val="69D55100"/>
    <w:multiLevelType w:val="multilevel"/>
    <w:tmpl w:val="5352E84E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9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0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0D57278"/>
    <w:multiLevelType w:val="multilevel"/>
    <w:tmpl w:val="E8BC01B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6DE6EDD"/>
    <w:multiLevelType w:val="multilevel"/>
    <w:tmpl w:val="722A272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5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79690C76"/>
    <w:multiLevelType w:val="multilevel"/>
    <w:tmpl w:val="C2EA3558"/>
    <w:lvl w:ilvl="0">
      <w:start w:val="1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7">
    <w:nsid w:val="7A172802"/>
    <w:multiLevelType w:val="hybridMultilevel"/>
    <w:tmpl w:val="28DC0B9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9">
    <w:nsid w:val="7ECB1035"/>
    <w:multiLevelType w:val="multilevel"/>
    <w:tmpl w:val="EA38E888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2"/>
  </w:num>
  <w:num w:numId="2">
    <w:abstractNumId w:val="37"/>
  </w:num>
  <w:num w:numId="3">
    <w:abstractNumId w:val="19"/>
  </w:num>
  <w:num w:numId="4">
    <w:abstractNumId w:val="36"/>
  </w:num>
  <w:num w:numId="5">
    <w:abstractNumId w:val="21"/>
  </w:num>
  <w:num w:numId="6">
    <w:abstractNumId w:val="35"/>
  </w:num>
  <w:num w:numId="7">
    <w:abstractNumId w:val="22"/>
  </w:num>
  <w:num w:numId="8">
    <w:abstractNumId w:val="40"/>
  </w:num>
  <w:num w:numId="9">
    <w:abstractNumId w:val="34"/>
  </w:num>
  <w:num w:numId="10">
    <w:abstractNumId w:val="1"/>
  </w:num>
  <w:num w:numId="11">
    <w:abstractNumId w:val="1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3"/>
  </w:num>
  <w:num w:numId="18">
    <w:abstractNumId w:val="15"/>
  </w:num>
  <w:num w:numId="19">
    <w:abstractNumId w:val="8"/>
  </w:num>
  <w:num w:numId="20">
    <w:abstractNumId w:val="45"/>
  </w:num>
  <w:num w:numId="21">
    <w:abstractNumId w:val="48"/>
  </w:num>
  <w:num w:numId="22">
    <w:abstractNumId w:val="38"/>
  </w:num>
  <w:num w:numId="23">
    <w:abstractNumId w:val="29"/>
  </w:num>
  <w:num w:numId="24">
    <w:abstractNumId w:val="20"/>
  </w:num>
  <w:num w:numId="25">
    <w:abstractNumId w:val="43"/>
  </w:num>
  <w:num w:numId="26">
    <w:abstractNumId w:val="39"/>
  </w:num>
  <w:num w:numId="27">
    <w:abstractNumId w:val="24"/>
  </w:num>
  <w:num w:numId="28">
    <w:abstractNumId w:val="25"/>
  </w:num>
  <w:num w:numId="29">
    <w:abstractNumId w:val="6"/>
  </w:num>
  <w:num w:numId="30">
    <w:abstractNumId w:val="7"/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0"/>
  </w:num>
  <w:num w:numId="35">
    <w:abstractNumId w:val="13"/>
  </w:num>
  <w:num w:numId="36">
    <w:abstractNumId w:val="41"/>
  </w:num>
  <w:num w:numId="37">
    <w:abstractNumId w:val="49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27"/>
  </w:num>
  <w:num w:numId="43">
    <w:abstractNumId w:val="9"/>
  </w:num>
  <w:num w:numId="44">
    <w:abstractNumId w:val="32"/>
  </w:num>
  <w:num w:numId="45">
    <w:abstractNumId w:val="18"/>
  </w:num>
  <w:num w:numId="46">
    <w:abstractNumId w:val="42"/>
  </w:num>
  <w:num w:numId="47">
    <w:abstractNumId w:val="33"/>
  </w:num>
  <w:num w:numId="48">
    <w:abstractNumId w:val="4"/>
  </w:num>
  <w:num w:numId="49">
    <w:abstractNumId w:val="26"/>
  </w:num>
  <w:num w:numId="50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43C4"/>
    <w:rsid w:val="00025E84"/>
    <w:rsid w:val="00026FF2"/>
    <w:rsid w:val="000303DE"/>
    <w:rsid w:val="00030576"/>
    <w:rsid w:val="00030D76"/>
    <w:rsid w:val="0003120E"/>
    <w:rsid w:val="00040416"/>
    <w:rsid w:val="0004330E"/>
    <w:rsid w:val="000437E8"/>
    <w:rsid w:val="00043D79"/>
    <w:rsid w:val="0004745A"/>
    <w:rsid w:val="000653D4"/>
    <w:rsid w:val="000653E3"/>
    <w:rsid w:val="00066B53"/>
    <w:rsid w:val="00067840"/>
    <w:rsid w:val="000A425B"/>
    <w:rsid w:val="000B1770"/>
    <w:rsid w:val="000B2F7C"/>
    <w:rsid w:val="000B52FA"/>
    <w:rsid w:val="000B54C7"/>
    <w:rsid w:val="000B58E1"/>
    <w:rsid w:val="000B5B2C"/>
    <w:rsid w:val="000C71F6"/>
    <w:rsid w:val="000D4379"/>
    <w:rsid w:val="000D5623"/>
    <w:rsid w:val="000D7040"/>
    <w:rsid w:val="000E142A"/>
    <w:rsid w:val="000E156C"/>
    <w:rsid w:val="000E2C6B"/>
    <w:rsid w:val="000E2FEF"/>
    <w:rsid w:val="000F1FAC"/>
    <w:rsid w:val="00104D60"/>
    <w:rsid w:val="00111450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906DD"/>
    <w:rsid w:val="00193A9A"/>
    <w:rsid w:val="00193E44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4934"/>
    <w:rsid w:val="0020602B"/>
    <w:rsid w:val="00207039"/>
    <w:rsid w:val="00216E27"/>
    <w:rsid w:val="00224834"/>
    <w:rsid w:val="00227C0F"/>
    <w:rsid w:val="00246B15"/>
    <w:rsid w:val="00255BB6"/>
    <w:rsid w:val="00260F28"/>
    <w:rsid w:val="00262D61"/>
    <w:rsid w:val="0026365C"/>
    <w:rsid w:val="00286B10"/>
    <w:rsid w:val="00286BF5"/>
    <w:rsid w:val="002A344F"/>
    <w:rsid w:val="002B70B5"/>
    <w:rsid w:val="002C06B9"/>
    <w:rsid w:val="002C1C83"/>
    <w:rsid w:val="002C30A2"/>
    <w:rsid w:val="002C47C5"/>
    <w:rsid w:val="002C6E42"/>
    <w:rsid w:val="002C7535"/>
    <w:rsid w:val="002D4D7E"/>
    <w:rsid w:val="002D682F"/>
    <w:rsid w:val="002D7246"/>
    <w:rsid w:val="002E0E61"/>
    <w:rsid w:val="002E29C6"/>
    <w:rsid w:val="002E5721"/>
    <w:rsid w:val="002F42E4"/>
    <w:rsid w:val="002F638A"/>
    <w:rsid w:val="002F7A97"/>
    <w:rsid w:val="003018AE"/>
    <w:rsid w:val="00306916"/>
    <w:rsid w:val="00306980"/>
    <w:rsid w:val="003105F9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B3EC7"/>
    <w:rsid w:val="004C5326"/>
    <w:rsid w:val="004D4B56"/>
    <w:rsid w:val="004E0C91"/>
    <w:rsid w:val="004E5E2F"/>
    <w:rsid w:val="004F54B0"/>
    <w:rsid w:val="00500774"/>
    <w:rsid w:val="00502590"/>
    <w:rsid w:val="0050722C"/>
    <w:rsid w:val="00513F13"/>
    <w:rsid w:val="005149C8"/>
    <w:rsid w:val="00515397"/>
    <w:rsid w:val="0051734A"/>
    <w:rsid w:val="00523510"/>
    <w:rsid w:val="0052596F"/>
    <w:rsid w:val="0053204F"/>
    <w:rsid w:val="0053516C"/>
    <w:rsid w:val="005404DC"/>
    <w:rsid w:val="0054087B"/>
    <w:rsid w:val="00544339"/>
    <w:rsid w:val="00545168"/>
    <w:rsid w:val="00545D7E"/>
    <w:rsid w:val="00546741"/>
    <w:rsid w:val="00552243"/>
    <w:rsid w:val="00556BFC"/>
    <w:rsid w:val="00560921"/>
    <w:rsid w:val="00564EEC"/>
    <w:rsid w:val="00572F48"/>
    <w:rsid w:val="00577996"/>
    <w:rsid w:val="005A20BD"/>
    <w:rsid w:val="005A283C"/>
    <w:rsid w:val="005A528B"/>
    <w:rsid w:val="005A6150"/>
    <w:rsid w:val="005B0F86"/>
    <w:rsid w:val="005B75B5"/>
    <w:rsid w:val="005B7E4C"/>
    <w:rsid w:val="005C3D07"/>
    <w:rsid w:val="005C5687"/>
    <w:rsid w:val="005C704B"/>
    <w:rsid w:val="005C79A3"/>
    <w:rsid w:val="005D1902"/>
    <w:rsid w:val="005D4081"/>
    <w:rsid w:val="005E1931"/>
    <w:rsid w:val="005E1BFF"/>
    <w:rsid w:val="005E4272"/>
    <w:rsid w:val="005E6A55"/>
    <w:rsid w:val="005F0D17"/>
    <w:rsid w:val="006028D6"/>
    <w:rsid w:val="0061082F"/>
    <w:rsid w:val="00617171"/>
    <w:rsid w:val="0061782E"/>
    <w:rsid w:val="006178B5"/>
    <w:rsid w:val="006214CE"/>
    <w:rsid w:val="00624304"/>
    <w:rsid w:val="0063334D"/>
    <w:rsid w:val="00637017"/>
    <w:rsid w:val="00637A13"/>
    <w:rsid w:val="006431F5"/>
    <w:rsid w:val="00645021"/>
    <w:rsid w:val="006467C6"/>
    <w:rsid w:val="00647264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217D6"/>
    <w:rsid w:val="00733332"/>
    <w:rsid w:val="00747D63"/>
    <w:rsid w:val="0075037A"/>
    <w:rsid w:val="007559E4"/>
    <w:rsid w:val="00756D0A"/>
    <w:rsid w:val="00760F27"/>
    <w:rsid w:val="00762BED"/>
    <w:rsid w:val="00765F1E"/>
    <w:rsid w:val="00776F00"/>
    <w:rsid w:val="00782A77"/>
    <w:rsid w:val="00785AA0"/>
    <w:rsid w:val="00793200"/>
    <w:rsid w:val="007A2BF2"/>
    <w:rsid w:val="007A4061"/>
    <w:rsid w:val="007A71E7"/>
    <w:rsid w:val="007A7952"/>
    <w:rsid w:val="007B66FE"/>
    <w:rsid w:val="007D3236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22AAD"/>
    <w:rsid w:val="00824AEA"/>
    <w:rsid w:val="00827C24"/>
    <w:rsid w:val="008364F1"/>
    <w:rsid w:val="00842991"/>
    <w:rsid w:val="0085107E"/>
    <w:rsid w:val="00854D40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43E1"/>
    <w:rsid w:val="009351C0"/>
    <w:rsid w:val="00935E72"/>
    <w:rsid w:val="009421A7"/>
    <w:rsid w:val="00944448"/>
    <w:rsid w:val="00957CB1"/>
    <w:rsid w:val="00965FA5"/>
    <w:rsid w:val="00976E64"/>
    <w:rsid w:val="009819F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5313"/>
    <w:rsid w:val="00A06258"/>
    <w:rsid w:val="00A14665"/>
    <w:rsid w:val="00A20D1E"/>
    <w:rsid w:val="00A22DCF"/>
    <w:rsid w:val="00A24E83"/>
    <w:rsid w:val="00A24EE7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58D9"/>
    <w:rsid w:val="00AB7D7C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E1E1A"/>
    <w:rsid w:val="00AE1E40"/>
    <w:rsid w:val="00AE25F5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833BF"/>
    <w:rsid w:val="00B84638"/>
    <w:rsid w:val="00B906E8"/>
    <w:rsid w:val="00B95DDC"/>
    <w:rsid w:val="00B97CBE"/>
    <w:rsid w:val="00BA3BD5"/>
    <w:rsid w:val="00BA67D5"/>
    <w:rsid w:val="00BB7031"/>
    <w:rsid w:val="00BC504C"/>
    <w:rsid w:val="00BC65BC"/>
    <w:rsid w:val="00BD0F0E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23817"/>
    <w:rsid w:val="00C40C14"/>
    <w:rsid w:val="00C41307"/>
    <w:rsid w:val="00C43A9A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4279"/>
    <w:rsid w:val="00C87789"/>
    <w:rsid w:val="00C92641"/>
    <w:rsid w:val="00CA1047"/>
    <w:rsid w:val="00CA1708"/>
    <w:rsid w:val="00CB7020"/>
    <w:rsid w:val="00CC2B37"/>
    <w:rsid w:val="00CC34C9"/>
    <w:rsid w:val="00CC5DC9"/>
    <w:rsid w:val="00CC6600"/>
    <w:rsid w:val="00CD063D"/>
    <w:rsid w:val="00CD72E7"/>
    <w:rsid w:val="00CE2E03"/>
    <w:rsid w:val="00CF2925"/>
    <w:rsid w:val="00D00788"/>
    <w:rsid w:val="00D04485"/>
    <w:rsid w:val="00D121F5"/>
    <w:rsid w:val="00D130E4"/>
    <w:rsid w:val="00D1621E"/>
    <w:rsid w:val="00D16D83"/>
    <w:rsid w:val="00D201A9"/>
    <w:rsid w:val="00D20AB6"/>
    <w:rsid w:val="00D3176F"/>
    <w:rsid w:val="00D31CAC"/>
    <w:rsid w:val="00D341AE"/>
    <w:rsid w:val="00D37F82"/>
    <w:rsid w:val="00D4319C"/>
    <w:rsid w:val="00D43848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227A"/>
    <w:rsid w:val="00D84217"/>
    <w:rsid w:val="00D86B20"/>
    <w:rsid w:val="00D876C2"/>
    <w:rsid w:val="00D92CA9"/>
    <w:rsid w:val="00D96213"/>
    <w:rsid w:val="00D96B1D"/>
    <w:rsid w:val="00D97347"/>
    <w:rsid w:val="00DA799C"/>
    <w:rsid w:val="00DB1A3D"/>
    <w:rsid w:val="00DB1F6C"/>
    <w:rsid w:val="00DB4F15"/>
    <w:rsid w:val="00DC0D1F"/>
    <w:rsid w:val="00DC2C5C"/>
    <w:rsid w:val="00DC54E7"/>
    <w:rsid w:val="00DE5922"/>
    <w:rsid w:val="00DF23FF"/>
    <w:rsid w:val="00DF5813"/>
    <w:rsid w:val="00DF62BC"/>
    <w:rsid w:val="00DF6319"/>
    <w:rsid w:val="00E01757"/>
    <w:rsid w:val="00E111FB"/>
    <w:rsid w:val="00E12F12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71C51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43164"/>
    <w:rsid w:val="00F50AB3"/>
    <w:rsid w:val="00F50D35"/>
    <w:rsid w:val="00F518FA"/>
    <w:rsid w:val="00F51E72"/>
    <w:rsid w:val="00F57BB2"/>
    <w:rsid w:val="00F57D9C"/>
    <w:rsid w:val="00F60600"/>
    <w:rsid w:val="00F676AF"/>
    <w:rsid w:val="00F75781"/>
    <w:rsid w:val="00F83659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  <w:style w:type="paragraph" w:customStyle="1" w:styleId="TableParagraph">
    <w:name w:val="Table Paragraph"/>
    <w:basedOn w:val="Normalny"/>
    <w:rsid w:val="00446DA4"/>
    <w:pPr>
      <w:widowControl w:val="0"/>
      <w:suppressAutoHyphens w:val="0"/>
      <w:autoSpaceDE w:val="0"/>
      <w:spacing w:before="18"/>
      <w:ind w:left="35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qFormat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371E4F"/>
    <w:pPr>
      <w:shd w:val="clear" w:color="auto" w:fill="FFFFFF"/>
      <w:suppressAutoHyphens w:val="0"/>
      <w:spacing w:line="240" w:lineRule="atLeast"/>
    </w:pPr>
    <w:rPr>
      <w:sz w:val="17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9E48-0392-4ED1-88DA-9A09103E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5373</TotalTime>
  <Pages>46</Pages>
  <Words>10738</Words>
  <Characters>64432</Characters>
  <Application>Microsoft Office Word</Application>
  <DocSecurity>0</DocSecurity>
  <Lines>536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</cp:lastModifiedBy>
  <cp:revision>87</cp:revision>
  <cp:lastPrinted>2021-09-02T09:12:00Z</cp:lastPrinted>
  <dcterms:created xsi:type="dcterms:W3CDTF">2021-11-25T19:19:00Z</dcterms:created>
  <dcterms:modified xsi:type="dcterms:W3CDTF">2023-03-20T10:49:00Z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