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1E" w:rsidRPr="00C11AB3" w:rsidRDefault="00142FF3" w:rsidP="00B4457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65F1E" w:rsidRPr="00406C13">
        <w:rPr>
          <w:rFonts w:ascii="Arial" w:hAnsi="Arial" w:cs="Arial"/>
          <w:b/>
          <w:sz w:val="22"/>
          <w:szCs w:val="22"/>
        </w:rPr>
        <w:t>AŁĄCZNIK NR 1</w:t>
      </w:r>
      <w:r w:rsidR="00765F1E" w:rsidRPr="00C11AB3">
        <w:rPr>
          <w:rFonts w:ascii="Arial" w:hAnsi="Arial" w:cs="Arial"/>
          <w:b/>
          <w:sz w:val="22"/>
          <w:szCs w:val="22"/>
        </w:rPr>
        <w:t xml:space="preserve">  </w:t>
      </w:r>
    </w:p>
    <w:p w:rsidR="00765F1E" w:rsidRDefault="00765F1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4D4B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ASORTYMENTOWO</w:t>
      </w:r>
      <w:r w:rsidR="00E36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="00E36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67CF">
        <w:rPr>
          <w:rFonts w:ascii="Arial" w:hAnsi="Arial" w:cs="Arial"/>
          <w:b/>
          <w:sz w:val="22"/>
          <w:szCs w:val="22"/>
        </w:rPr>
        <w:t>CENOWY</w:t>
      </w:r>
    </w:p>
    <w:p w:rsidR="00E367A9" w:rsidRDefault="005A1360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–   ZAKUP APARATU USG</w:t>
      </w:r>
      <w:r w:rsidR="00E367A9">
        <w:rPr>
          <w:rFonts w:ascii="Arial" w:hAnsi="Arial" w:cs="Arial"/>
          <w:b/>
          <w:sz w:val="22"/>
          <w:szCs w:val="22"/>
        </w:rPr>
        <w:t xml:space="preserve">  – </w:t>
      </w: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E7E0A" w:rsidRPr="00C10B15" w:rsidRDefault="00CE7E0A" w:rsidP="00CE7E0A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291"/>
        <w:gridCol w:w="1134"/>
        <w:gridCol w:w="1134"/>
        <w:gridCol w:w="2126"/>
        <w:gridCol w:w="1418"/>
        <w:gridCol w:w="1275"/>
        <w:gridCol w:w="1843"/>
      </w:tblGrid>
      <w:tr w:rsidR="00C10B15" w:rsidRPr="006D67CF" w:rsidTr="00C10B15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7F1311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zamawiana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Default="00C10B15" w:rsidP="00C10B1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1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  <w:p w:rsidR="00C10B15" w:rsidRPr="00CE7E0A" w:rsidRDefault="00CE7E0A" w:rsidP="00C10B15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E0A">
              <w:rPr>
                <w:rFonts w:ascii="Arial" w:hAnsi="Arial" w:cs="Arial"/>
                <w:sz w:val="16"/>
                <w:szCs w:val="16"/>
              </w:rPr>
              <w:t>(PODAĆ)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C10B15" w:rsidRPr="006D67CF" w:rsidRDefault="00C10B15" w:rsidP="00A61B5C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560921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C10B15" w:rsidRPr="006D67CF" w:rsidRDefault="00C10B15" w:rsidP="005609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C10B15" w:rsidRPr="006D67CF" w:rsidRDefault="00C10B15" w:rsidP="007F131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( w PLN) </w:t>
            </w:r>
          </w:p>
        </w:tc>
      </w:tr>
      <w:tr w:rsidR="00C10B15" w:rsidRPr="00C10B15" w:rsidTr="00C10B15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C10B15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A61B5C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10B15" w:rsidRPr="00577996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6D67CF" w:rsidRDefault="005A1360" w:rsidP="00154D3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USG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9A16EE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6EE" w:rsidRPr="00B833BF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C10B15" w:rsidRDefault="007C50AB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8D01BC" w:rsidRDefault="00E367A9" w:rsidP="00406C1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</w:t>
            </w:r>
            <w:r w:rsidR="00406C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6 wskazanych przez Zamawiającego</w:t>
            </w:r>
            <w:r w:rsidR="00406C13" w:rsidRPr="000A201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pracowników</w:t>
            </w:r>
            <w:r w:rsidR="009A16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potwierdzone stosownymi  Certyfikatami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9A16EE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577996" w:rsidTr="00100C87">
        <w:trPr>
          <w:trHeight w:val="16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A16EE" w:rsidRPr="0054087B" w:rsidRDefault="009A16EE" w:rsidP="00C10B1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A61B5C" w:rsidRDefault="009A16EE" w:rsidP="00A61B5C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B5C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</w:tr>
    </w:tbl>
    <w:p w:rsidR="00765F1E" w:rsidRDefault="00765F1E" w:rsidP="007F131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7F1311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7F1311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Pr="00B44576" w:rsidRDefault="00765F1E" w:rsidP="00B4457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765F1E" w:rsidRPr="00B44576" w:rsidSect="007F1311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uprawnionych przez niego</w:t>
      </w:r>
    </w:p>
    <w:p w:rsidR="00E866D8" w:rsidRPr="004B3EC7" w:rsidRDefault="00765F1E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F23E97">
        <w:rPr>
          <w:rFonts w:ascii="Arial" w:hAnsi="Arial"/>
          <w:b/>
          <w:sz w:val="22"/>
          <w:szCs w:val="22"/>
        </w:rPr>
        <w:lastRenderedPageBreak/>
        <w:t>ZAŁĄCZNIK NR 2</w:t>
      </w:r>
    </w:p>
    <w:p w:rsidR="00765F1E" w:rsidRPr="004B3EC7" w:rsidRDefault="00765F1E" w:rsidP="006D67CF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765F1E" w:rsidRPr="004B3EC7" w:rsidRDefault="00765F1E" w:rsidP="006D67C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633589" w:rsidRDefault="00765F1E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PARAMETRY </w:t>
      </w:r>
      <w:r w:rsidR="00976F4F">
        <w:rPr>
          <w:rFonts w:ascii="Arial" w:hAnsi="Arial" w:cs="Arial"/>
          <w:b/>
          <w:sz w:val="22"/>
          <w:szCs w:val="22"/>
        </w:rPr>
        <w:t>APARATU  USG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528"/>
        <w:gridCol w:w="827"/>
        <w:gridCol w:w="449"/>
        <w:gridCol w:w="2126"/>
      </w:tblGrid>
      <w:tr w:rsidR="00633589" w:rsidRPr="00D201A9" w:rsidTr="007C50AB">
        <w:trPr>
          <w:trHeight w:val="40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F23E97" w:rsidRDefault="00633589" w:rsidP="007C50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9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F23E97" w:rsidRDefault="00633589" w:rsidP="007C50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97"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633589" w:rsidRPr="00D201A9" w:rsidRDefault="00633589" w:rsidP="00976F4F">
            <w:pPr>
              <w:tabs>
                <w:tab w:val="left" w:pos="1529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97"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 w:rsidRPr="00F23E97"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D201A9" w:rsidRDefault="00633589" w:rsidP="007C50AB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D201A9" w:rsidRDefault="00633589" w:rsidP="007C50AB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D201A9" w:rsidRDefault="00633589" w:rsidP="007C50AB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D201A9" w:rsidRDefault="00633589" w:rsidP="007C50AB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8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Rok produkcji  2022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F05572" w:rsidRDefault="00633589" w:rsidP="007C50AB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F0557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Cyfrowy aparat ultrasonograficzny fabrycznie nowy, nie powystawowy i nie </w:t>
            </w:r>
            <w:proofErr w:type="spellStart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F23E97">
            <w:pPr>
              <w:spacing w:before="120" w:after="120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Zasilanie sieciowe 220-240V.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Cyfrowy system formowania wiązki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6467C6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6467C6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Frame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="009416C0">
              <w:rPr>
                <w:rFonts w:ascii="Arial" w:hAnsi="Arial" w:cs="Arial"/>
                <w:sz w:val="20"/>
                <w:szCs w:val="20"/>
              </w:rPr>
              <w:t xml:space="preserve"> min. 3000 klatek/s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6467C6" w:rsidRDefault="007C50AB" w:rsidP="007C50A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6467C6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6467C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9022FA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Dynamika systemu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min. 390 </w:t>
            </w:r>
            <w:proofErr w:type="spellStart"/>
            <w:r w:rsidR="009416C0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7C50AB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9022FA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Zakres stosowanych częstotliwości pracy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6C0" w:rsidRPr="008631BB">
              <w:rPr>
                <w:rFonts w:ascii="Arial" w:hAnsi="Arial" w:cs="Arial"/>
                <w:sz w:val="20"/>
                <w:szCs w:val="20"/>
              </w:rPr>
              <w:t>Min.2.0  -  20.0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7C50AB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9022FA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aktywnych gniazd dla głowic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min. 4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7C50AB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406C13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Programowalny dotykowy panel o przekątnej min. 10 cali, wykorzystywany do obsługi systemu i poprawienia ergonomii pracy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9022FA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Głębokość penetracji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 min. 2 – 48 cm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Liczba regulowanych ognisk widocznych na ekranie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2D682F" w:rsidRDefault="007C50AB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2D682F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633589" w:rsidRPr="009022FA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Monitor LCD/LED  wbudowany fabrycznie w aparat  Możliwość złożenia monitora do celów transportowych bez użycia narzędzi.</w:t>
            </w:r>
          </w:p>
          <w:p w:rsidR="009416C0" w:rsidRPr="008631BB" w:rsidRDefault="009416C0" w:rsidP="009416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Min.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31BB">
              <w:rPr>
                <w:rFonts w:ascii="Arial" w:hAnsi="Arial" w:cs="Arial"/>
                <w:sz w:val="20"/>
                <w:szCs w:val="20"/>
              </w:rPr>
              <w:t xml:space="preserve"> cale, rozdzielczości 1920x1080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9416C0" w:rsidRDefault="009416C0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416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9022FA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F45F4C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5F4C">
              <w:rPr>
                <w:rFonts w:ascii="Arial" w:hAnsi="Arial" w:cs="Arial"/>
                <w:sz w:val="20"/>
                <w:szCs w:val="20"/>
                <w:highlight w:val="yellow"/>
              </w:rPr>
              <w:t>Możliwość podłączenia monitora zewnętrznego poprzez gniazdo HDMI, VGA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2D682F" w:rsidRDefault="00633589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2D682F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633589" w:rsidRPr="00D201A9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406C13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 xml:space="preserve">Wbudowany dysk twardy jednostki głównej SSD  </w:t>
            </w:r>
            <w:r w:rsidR="007C50AB">
              <w:rPr>
                <w:rFonts w:ascii="Arial" w:hAnsi="Arial" w:cs="Arial"/>
                <w:sz w:val="20"/>
                <w:szCs w:val="20"/>
              </w:rPr>
              <w:t>min. 500 GB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7C50AB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A959F2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59F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Możliwość jednoczesnego zapisu obrazu na wewnętrznym dysku HDD/ SSD oraz wydruku obrazu na </w:t>
            </w:r>
            <w:proofErr w:type="spellStart"/>
            <w:r w:rsidRPr="00A959F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videoprinterze</w:t>
            </w:r>
            <w:proofErr w:type="spellEnd"/>
            <w:r w:rsidRPr="00A959F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2111" w:rsidRPr="00F45F4C" w:rsidRDefault="009F2111" w:rsidP="00F23E97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F45F4C">
              <w:rPr>
                <w:rFonts w:ascii="Arial" w:hAnsi="Arial" w:cs="Arial"/>
                <w:sz w:val="20"/>
                <w:szCs w:val="20"/>
                <w:highlight w:val="yellow"/>
              </w:rPr>
              <w:t>Możliwość eksport obrazów, sekwencji i raportów bezpośrednio na komputer klasy PC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kanałów przetwarzania</w:t>
            </w:r>
            <w:r w:rsidR="009416C0">
              <w:rPr>
                <w:rFonts w:ascii="Arial" w:hAnsi="Arial" w:cs="Arial"/>
                <w:sz w:val="20"/>
                <w:szCs w:val="20"/>
              </w:rPr>
              <w:t xml:space="preserve">  min. 350 000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9416C0" w:rsidRDefault="009416C0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416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Pamięć kinowa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Cine-Loop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9416C0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klatek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33589" w:rsidRPr="008631BB">
              <w:rPr>
                <w:rFonts w:ascii="Arial" w:hAnsi="Arial" w:cs="Arial"/>
                <w:sz w:val="20"/>
                <w:szCs w:val="20"/>
              </w:rPr>
              <w:t>ine-loop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 300 000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9416C0" w:rsidRDefault="009416C0" w:rsidP="009416C0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416C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Możliwość przeglądania klatka po klatce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31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A959F2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59F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Baza danych pacjentów z możliwością zapisu raportów, obrazów statycznych, pętli obrazowych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A4428E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A4428E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4428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A959F2" w:rsidRDefault="00633589" w:rsidP="00F23E97">
            <w:pPr>
              <w:spacing w:before="120" w:after="120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A959F2">
              <w:rPr>
                <w:rFonts w:ascii="Arial" w:hAnsi="Arial" w:cs="Arial"/>
                <w:sz w:val="20"/>
                <w:szCs w:val="20"/>
              </w:rPr>
              <w:t>Raporty dla każdego rodzaju i trybu badania z możliwością dołączenia obrazów do raportów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A4428E" w:rsidRDefault="00633589" w:rsidP="007C50A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A4428E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A4428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7C37FF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C37FF">
              <w:rPr>
                <w:rFonts w:ascii="Arial" w:hAnsi="Arial" w:cs="Arial"/>
                <w:sz w:val="20"/>
                <w:szCs w:val="20"/>
              </w:rPr>
              <w:t xml:space="preserve">Możliwość przenoszenia danych na urz. Typu </w:t>
            </w:r>
            <w:proofErr w:type="spellStart"/>
            <w:r w:rsidRPr="007C37FF">
              <w:rPr>
                <w:rFonts w:ascii="Arial" w:hAnsi="Arial" w:cs="Arial"/>
                <w:sz w:val="20"/>
                <w:szCs w:val="20"/>
              </w:rPr>
              <w:t>pen-drive</w:t>
            </w:r>
            <w:proofErr w:type="spellEnd"/>
            <w:r w:rsidRPr="007C37FF">
              <w:rPr>
                <w:rFonts w:ascii="Arial" w:hAnsi="Arial" w:cs="Arial"/>
                <w:sz w:val="20"/>
                <w:szCs w:val="20"/>
              </w:rPr>
              <w:t>, min. 4 gniazda USB.</w:t>
            </w:r>
            <w:r w:rsidRPr="007C37F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w formatach </w:t>
            </w:r>
            <w:proofErr w:type="spellStart"/>
            <w:r w:rsidRPr="007C37F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avi</w:t>
            </w:r>
            <w:proofErr w:type="spellEnd"/>
            <w:r w:rsidRPr="007C37F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Pr="007C37F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jpeg</w:t>
            </w:r>
            <w:proofErr w:type="spellEnd"/>
            <w:r w:rsidRPr="007C37FF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 DICOM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Dostępne aplikacje: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-ginekologia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-położnictwo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-kardiologia 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-naczynia(tętnice, żyły, badania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transkranialne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-małe narządy (tarczyca, sutki, jądra)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-jama brzuszna</w:t>
            </w:r>
          </w:p>
          <w:p w:rsidR="00633589" w:rsidRPr="008631BB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-urologia</w:t>
            </w:r>
          </w:p>
          <w:p w:rsidR="00633589" w:rsidRPr="008631BB" w:rsidRDefault="00633589" w:rsidP="00F23E9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-mięśniowo-szkieletowa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8631BB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Zoom</w:t>
            </w:r>
            <w:r w:rsidR="00D24C88">
              <w:rPr>
                <w:rFonts w:ascii="Arial" w:hAnsi="Arial" w:cs="Arial"/>
                <w:sz w:val="20"/>
                <w:szCs w:val="20"/>
              </w:rPr>
              <w:t xml:space="preserve"> min. X 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C40C14" w:rsidRDefault="00D24C88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63358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3589" w:rsidRPr="00406C13" w:rsidRDefault="0063358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Tryby pracy:</w:t>
            </w:r>
          </w:p>
          <w:p w:rsidR="00633589" w:rsidRPr="00406C13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B-</w:t>
            </w:r>
            <w:proofErr w:type="spellStart"/>
            <w:r w:rsidRPr="00406C13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</w:p>
          <w:p w:rsidR="00633589" w:rsidRPr="00406C13" w:rsidRDefault="00633589" w:rsidP="00F23E97">
            <w:pPr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Pr="00406C13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</w:p>
          <w:p w:rsidR="00633589" w:rsidRPr="00406C13" w:rsidRDefault="00633589" w:rsidP="00F23E97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06C13">
              <w:rPr>
                <w:rFonts w:ascii="Arial" w:hAnsi="Arial" w:cs="Arial"/>
                <w:sz w:val="20"/>
                <w:szCs w:val="20"/>
                <w:lang w:val="sv-SE"/>
              </w:rPr>
              <w:t>Doppler Kolorowy (CD)</w:t>
            </w:r>
          </w:p>
          <w:p w:rsidR="00633589" w:rsidRPr="00406C13" w:rsidRDefault="00633589" w:rsidP="00F23E97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06C13">
              <w:rPr>
                <w:rFonts w:ascii="Arial" w:hAnsi="Arial" w:cs="Arial"/>
                <w:sz w:val="20"/>
                <w:szCs w:val="20"/>
                <w:lang w:val="sv-SE"/>
              </w:rPr>
              <w:t>Power Doppler (PD)</w:t>
            </w:r>
          </w:p>
          <w:p w:rsidR="00633589" w:rsidRPr="00406C13" w:rsidRDefault="00633589" w:rsidP="00F23E97">
            <w:pPr>
              <w:spacing w:after="1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06C13">
              <w:rPr>
                <w:rFonts w:ascii="Arial" w:hAnsi="Arial" w:cs="Arial"/>
                <w:sz w:val="20"/>
                <w:szCs w:val="20"/>
                <w:lang w:val="sv-SE"/>
              </w:rPr>
              <w:t xml:space="preserve">Doppler Spektralny (PW)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3589" w:rsidRPr="00406C13" w:rsidRDefault="0063358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Tryb duplex/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7C50AB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Obrazowanie II harmonicznej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9F2111">
        <w:trPr>
          <w:trHeight w:val="51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9F2111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D24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 xml:space="preserve">Korekta kąta bramki dopplerowskiej PW  i CW </w:t>
            </w:r>
            <w:r w:rsidR="00D24C8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24C88" w:rsidRPr="00D24C88">
              <w:rPr>
                <w:rFonts w:ascii="Arial" w:hAnsi="Arial" w:cs="Arial"/>
                <w:sz w:val="20"/>
                <w:szCs w:val="20"/>
              </w:rPr>
              <w:t>in. +/- 90˚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D24C88" w:rsidP="009F2111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9F2111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F23E97">
        <w:trPr>
          <w:trHeight w:val="4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Regulacja bramki dopplerowskiej PW</w:t>
            </w:r>
            <w:r w:rsidR="00D24C88">
              <w:rPr>
                <w:rFonts w:ascii="Arial" w:hAnsi="Arial" w:cs="Arial"/>
                <w:sz w:val="20"/>
                <w:szCs w:val="20"/>
              </w:rPr>
              <w:t xml:space="preserve">  min.1 – 16 mm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D24C88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F23E97">
        <w:trPr>
          <w:trHeight w:val="4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Auto optymalizacja obrazu 2D przy pomocy jednego przycisku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E9326B" w:rsidTr="00F23E97">
        <w:trPr>
          <w:trHeight w:val="506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Obrazowanie trapezowe na głowicy liniowej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F23E97">
        <w:trPr>
          <w:trHeight w:val="9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32</w:t>
            </w:r>
          </w:p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Obrazowanie krzyżowe – wysyłanie ultradźwięków pod różnymi kątami, dostępne na sondach liniowych w trybie obrazowania trapezowego</w:t>
            </w:r>
            <w:r w:rsidR="00D24C88">
              <w:rPr>
                <w:rFonts w:ascii="Arial" w:hAnsi="Arial" w:cs="Arial"/>
                <w:sz w:val="20"/>
                <w:szCs w:val="20"/>
              </w:rPr>
              <w:t xml:space="preserve"> min. 9 kątów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Algorytm redukujący szumy  z jednoczesnym podkreśleniem granic tkanek w trybach B-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>, Kolor Doppler, Power Doppler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6B64DF" w:rsidTr="007C50AB">
        <w:trPr>
          <w:trHeight w:val="25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Tryb powiększenia z podglądem całego obrazu w czasie rzeczywistym.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F23E97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Wbudowany w aparat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wideoprinter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B&amp;W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F23E97">
        <w:trPr>
          <w:trHeight w:val="23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Regulacja wysokości i obrotu pulpitu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F2111" w:rsidRPr="006B64DF" w:rsidTr="00F23E97">
        <w:trPr>
          <w:trHeight w:val="26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5F4C">
              <w:rPr>
                <w:rFonts w:ascii="Arial" w:hAnsi="Arial" w:cs="Arial"/>
                <w:sz w:val="20"/>
                <w:szCs w:val="20"/>
                <w:highlight w:val="yellow"/>
              </w:rPr>
              <w:t>Wbudowany fabrycznie podgrzewacz żelu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2D682F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9F2111" w:rsidRPr="00D201A9" w:rsidTr="00F23E97">
        <w:trPr>
          <w:trHeight w:val="68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3.0 umożliwiające zapis i przesyłanie obrazów w standardzie DICOM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9C7417" w:rsidTr="00F23E97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Eksport i import w formatach: JPEG, DICOM, AVI, Raw Data </w:t>
            </w:r>
            <w:r w:rsidR="00351D64">
              <w:rPr>
                <w:rFonts w:ascii="Arial" w:hAnsi="Arial" w:cs="Arial"/>
                <w:sz w:val="20"/>
                <w:szCs w:val="20"/>
              </w:rPr>
              <w:br/>
            </w:r>
            <w:r w:rsidRPr="008631BB">
              <w:rPr>
                <w:rFonts w:ascii="Arial" w:hAnsi="Arial" w:cs="Arial"/>
                <w:sz w:val="20"/>
                <w:szCs w:val="20"/>
              </w:rPr>
              <w:t xml:space="preserve">( Surowe dane zapewniające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postprocesing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w czasie rzeczywistym i po zamrożeniu.)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F23E97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8631BB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406C13" w:rsidRDefault="00406C13" w:rsidP="00406C13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9C7417" w:rsidTr="00F23E97">
        <w:trPr>
          <w:trHeight w:val="5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 xml:space="preserve">Dodatkowy tryb nie dopplerowskiej metody do oceny przepływów (wizualizacji faktycznego obrazu przepływającej krwi w czasie rzeczywistym) </w:t>
            </w:r>
            <w:r w:rsidR="00F23E97" w:rsidRPr="00406C13">
              <w:rPr>
                <w:rFonts w:ascii="Arial" w:hAnsi="Arial" w:cs="Arial"/>
                <w:sz w:val="20"/>
                <w:szCs w:val="20"/>
              </w:rPr>
              <w:t>–</w:t>
            </w:r>
            <w:r w:rsidRPr="00406C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6C13">
              <w:rPr>
                <w:rFonts w:ascii="Arial" w:hAnsi="Arial" w:cs="Arial"/>
                <w:sz w:val="20"/>
                <w:szCs w:val="20"/>
              </w:rPr>
              <w:t>elastografia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2111" w:rsidRPr="00406C13" w:rsidRDefault="009F2111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F2111" w:rsidRDefault="00F05572" w:rsidP="007C50AB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F2111" w:rsidRPr="00C40C14" w:rsidRDefault="009F2111" w:rsidP="007C50A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MOŻLIWOŚĆ ROZBUDOWY: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9F2111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9F2111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9F2111" w:rsidRPr="008631BB" w:rsidRDefault="009F2111" w:rsidP="00F23E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Możliwość rozbudowy o Auto IMT na głowicach liniowych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9F2111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9F2111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9F2111" w:rsidRPr="008631BB" w:rsidRDefault="009F2111" w:rsidP="00F23E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Możliwość rozbudowy o obrazowania 3D w czasie rzeczywistym za pomocą głowic wolumetrycznych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9F2111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9F2111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9F2111" w:rsidRPr="008631BB" w:rsidRDefault="009F2111" w:rsidP="00F23E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Możliwość rozbudowy o obrazowanie tomograficzne w czasie rzeczywistym na głowicach 3 D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9F2111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9F2111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9F2111" w:rsidRPr="008631BB" w:rsidRDefault="009F2111" w:rsidP="00F23E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Możliwość rozbudowy o oprogramowanie do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Elastografii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ShearWave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oraz oprogramowanie do oceny stłuszczenia wątroby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F2111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406C13" w:rsidRDefault="009F2111" w:rsidP="007C50AB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9F2111" w:rsidRPr="00406C13" w:rsidRDefault="009F2111" w:rsidP="00F23E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 xml:space="preserve">Możliwość rozbudowy o głowicę do badań urologicznych micro </w:t>
            </w:r>
            <w:proofErr w:type="spellStart"/>
            <w:r w:rsidRPr="00406C13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406C13">
              <w:rPr>
                <w:rFonts w:ascii="Arial" w:hAnsi="Arial" w:cs="Arial"/>
                <w:sz w:val="20"/>
                <w:szCs w:val="20"/>
              </w:rPr>
              <w:t xml:space="preserve"> z możliwością podpięcia przystawki biopsyjnej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9F2111" w:rsidRPr="00406C13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111" w:rsidRPr="00C40C14" w:rsidRDefault="009F2111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33589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C40C14" w:rsidRDefault="00F05572" w:rsidP="007C50AB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GŁOWICE</w:t>
            </w:r>
            <w:r w:rsidR="00317659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 xml:space="preserve">  ULTRADŹWIĘKOWE</w:t>
            </w: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633589" w:rsidRPr="00C40C14" w:rsidRDefault="0063358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17659" w:rsidRPr="00D201A9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317659" w:rsidRPr="00406C13" w:rsidRDefault="0031765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:rsidR="00317659" w:rsidRPr="008631BB" w:rsidRDefault="00317659" w:rsidP="00F23E9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31BB">
              <w:rPr>
                <w:rFonts w:ascii="Arial" w:hAnsi="Arial" w:cs="Arial"/>
                <w:b/>
                <w:sz w:val="20"/>
                <w:szCs w:val="20"/>
              </w:rPr>
              <w:t xml:space="preserve">Głowica </w:t>
            </w:r>
            <w:proofErr w:type="spellStart"/>
            <w:r w:rsidRPr="008631BB">
              <w:rPr>
                <w:rFonts w:ascii="Arial" w:hAnsi="Arial" w:cs="Arial"/>
                <w:b/>
                <w:sz w:val="20"/>
                <w:szCs w:val="20"/>
              </w:rPr>
              <w:t>convexowa</w:t>
            </w:r>
            <w:proofErr w:type="spellEnd"/>
            <w:r w:rsidRPr="008631BB">
              <w:rPr>
                <w:rFonts w:ascii="Arial" w:hAnsi="Arial" w:cs="Arial"/>
                <w:b/>
                <w:sz w:val="20"/>
                <w:szCs w:val="20"/>
              </w:rPr>
              <w:t xml:space="preserve"> elektroniczna szerokopasmowa</w:t>
            </w:r>
            <w:r w:rsidR="00D24C88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 w:rsidR="00D24C88" w:rsidRPr="00500774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317659" w:rsidRPr="00D24C88" w:rsidRDefault="00D24C88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D24C88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PODAĆ TYP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9C7417" w:rsidTr="00317659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8631BB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Pasmo przenoszenia</w:t>
            </w:r>
            <w:r w:rsidR="00126766">
              <w:rPr>
                <w:rFonts w:ascii="Arial" w:hAnsi="Arial" w:cs="Arial"/>
                <w:sz w:val="20"/>
                <w:szCs w:val="20"/>
              </w:rPr>
              <w:t xml:space="preserve"> min. 2.0 – 6.0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9C7417" w:rsidTr="00317659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8631BB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elementów piezoelektrycznych</w:t>
            </w:r>
            <w:r w:rsidR="00126766">
              <w:rPr>
                <w:rFonts w:ascii="Arial" w:hAnsi="Arial" w:cs="Arial"/>
                <w:sz w:val="20"/>
                <w:szCs w:val="20"/>
              </w:rPr>
              <w:t xml:space="preserve"> min. 190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9C7417" w:rsidTr="00F23E97">
        <w:trPr>
          <w:trHeight w:val="41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126766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Kąt skanu</w:t>
            </w:r>
            <w:r w:rsidR="00126766">
              <w:rPr>
                <w:rFonts w:ascii="Arial" w:hAnsi="Arial" w:cs="Arial"/>
                <w:sz w:val="20"/>
                <w:szCs w:val="20"/>
              </w:rPr>
              <w:t xml:space="preserve"> min. 65</w:t>
            </w:r>
            <w:r w:rsidR="0012676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D24C88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9C7417" w:rsidTr="00F23E97">
        <w:trPr>
          <w:trHeight w:val="36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8631BB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Obrazowanie harmoniczne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D201A9" w:rsidTr="00317659">
        <w:trPr>
          <w:trHeight w:val="50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317659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9C7417" w:rsidTr="007C50AB">
        <w:trPr>
          <w:trHeight w:val="31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317659" w:rsidRPr="00406C13" w:rsidRDefault="00317659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:rsidR="00317659" w:rsidRPr="008631BB" w:rsidRDefault="00317659" w:rsidP="00F23E9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31BB">
              <w:rPr>
                <w:rFonts w:ascii="Arial" w:hAnsi="Arial" w:cs="Arial"/>
                <w:b/>
                <w:sz w:val="20"/>
                <w:szCs w:val="20"/>
              </w:rPr>
              <w:t>Głowica liniowa elektroniczna szerokopasmowa</w:t>
            </w:r>
            <w:r w:rsidR="00D24C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4C88" w:rsidRPr="00500774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vAlign w:val="center"/>
          </w:tcPr>
          <w:p w:rsidR="00317659" w:rsidRPr="00C40C14" w:rsidRDefault="00D24C88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24C88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PODAĆ TYP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9C7417" w:rsidTr="00317659">
        <w:trPr>
          <w:trHeight w:val="41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Pasmo przenoszenia</w:t>
            </w:r>
            <w:r w:rsidR="00777BE9">
              <w:rPr>
                <w:rFonts w:ascii="Arial" w:hAnsi="Arial" w:cs="Arial"/>
                <w:sz w:val="20"/>
                <w:szCs w:val="20"/>
              </w:rPr>
              <w:t xml:space="preserve"> min. 4</w:t>
            </w:r>
            <w:r>
              <w:rPr>
                <w:rFonts w:ascii="Arial" w:hAnsi="Arial" w:cs="Arial"/>
                <w:sz w:val="20"/>
                <w:szCs w:val="20"/>
              </w:rPr>
              <w:t>.0 – 12.0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317659">
        <w:trPr>
          <w:trHeight w:val="35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elementów piezoelektrycznych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250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500774" w:rsidTr="00317659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500774" w:rsidRDefault="00126766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Szerokość głowicy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48 – 52 mm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50077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500774" w:rsidTr="00317659">
        <w:trPr>
          <w:trHeight w:val="27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lastRenderedPageBreak/>
              <w:t>2.4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317659" w:rsidP="00F23E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6C13">
              <w:rPr>
                <w:rFonts w:ascii="Arial" w:hAnsi="Arial" w:cs="Arial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406C13" w:rsidRDefault="00317659" w:rsidP="007C50A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50077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C40C14" w:rsidTr="00126766">
        <w:trPr>
          <w:trHeight w:val="53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406C13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8631BB" w:rsidRDefault="002B0C2A" w:rsidP="002B0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1BB">
              <w:rPr>
                <w:rFonts w:ascii="Arial" w:hAnsi="Arial" w:cs="Arial"/>
                <w:b/>
                <w:sz w:val="20"/>
                <w:szCs w:val="20"/>
              </w:rPr>
              <w:t>Głowica liniowa elektroniczna szerokopasmowa</w:t>
            </w:r>
            <w:r w:rsidR="00D24C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4C88" w:rsidRPr="00500774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C40C14" w:rsidRDefault="00D24C88" w:rsidP="0012676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24C88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PODAĆ TYP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0C2A" w:rsidRPr="00C40C14" w:rsidRDefault="002B0C2A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C40C14" w:rsidTr="00126766">
        <w:trPr>
          <w:trHeight w:val="46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C40C14" w:rsidRDefault="00976F4F" w:rsidP="00976F4F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3.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Pasmo przenoszenia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5.0 – 12.0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F05572">
        <w:trPr>
          <w:trHeight w:val="36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C40C14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elementów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192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F05572">
        <w:trPr>
          <w:trHeight w:val="40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Szerokość głowicy</w:t>
            </w:r>
            <w:r>
              <w:rPr>
                <w:rFonts w:ascii="Arial" w:hAnsi="Arial" w:cs="Arial"/>
                <w:sz w:val="20"/>
                <w:szCs w:val="20"/>
              </w:rPr>
              <w:t xml:space="preserve"> max. 40 mm ( +/- 2 mm 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F05572">
        <w:trPr>
          <w:trHeight w:val="423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  <w:r w:rsidR="00F0557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Możliwość podłączenia przystawki biopsyjnej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406C13">
        <w:trPr>
          <w:trHeight w:val="41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406C13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8631BB" w:rsidRDefault="002B0C2A" w:rsidP="00D24C8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631BB">
              <w:rPr>
                <w:rFonts w:ascii="Arial" w:hAnsi="Arial" w:cs="Arial"/>
                <w:b/>
                <w:sz w:val="20"/>
                <w:szCs w:val="20"/>
              </w:rPr>
              <w:t xml:space="preserve">Głowica </w:t>
            </w:r>
            <w:proofErr w:type="spellStart"/>
            <w:r w:rsidRPr="008631BB">
              <w:rPr>
                <w:rFonts w:ascii="Arial" w:hAnsi="Arial" w:cs="Arial"/>
                <w:b/>
                <w:sz w:val="20"/>
                <w:szCs w:val="20"/>
              </w:rPr>
              <w:t>microconvexowa</w:t>
            </w:r>
            <w:proofErr w:type="spellEnd"/>
            <w:r w:rsidRPr="008631BB">
              <w:rPr>
                <w:rFonts w:ascii="Arial" w:hAnsi="Arial" w:cs="Arial"/>
                <w:b/>
                <w:sz w:val="20"/>
                <w:szCs w:val="20"/>
              </w:rPr>
              <w:t xml:space="preserve"> elektroniczna szerokopasmowa</w:t>
            </w:r>
            <w:r w:rsidR="00D24C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4C88" w:rsidRPr="00500774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– 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2B0C2A" w:rsidRPr="00C40C14" w:rsidRDefault="00D24C88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24C88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PODAĆ TYP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F05572">
        <w:trPr>
          <w:trHeight w:val="42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Pasmo przenoszenia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4.0 – 10.0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F05572">
        <w:trPr>
          <w:trHeight w:val="412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8631BB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Ilość elementów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128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126766" w:rsidRPr="00D201A9" w:rsidTr="00F05572">
        <w:trPr>
          <w:trHeight w:val="419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 w:rsidR="0012676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351D64" w:rsidRDefault="00126766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Kąt skanu</w:t>
            </w:r>
            <w:r w:rsidR="00351D64">
              <w:rPr>
                <w:rFonts w:ascii="Arial" w:hAnsi="Arial" w:cs="Arial"/>
                <w:sz w:val="20"/>
                <w:szCs w:val="20"/>
              </w:rPr>
              <w:t xml:space="preserve"> min. 90</w:t>
            </w:r>
            <w:r w:rsidR="00351D6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26766" w:rsidRPr="00D876C2" w:rsidRDefault="00126766" w:rsidP="004949B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6766" w:rsidRPr="00C40C14" w:rsidRDefault="00126766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F05572">
        <w:trPr>
          <w:trHeight w:val="41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976F4F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  <w:r w:rsidR="00F0557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2B0C2A">
            <w:pPr>
              <w:rPr>
                <w:rFonts w:ascii="Arial" w:hAnsi="Arial" w:cs="Arial"/>
                <w:sz w:val="20"/>
                <w:szCs w:val="20"/>
              </w:rPr>
            </w:pPr>
            <w:r w:rsidRPr="00F05572">
              <w:rPr>
                <w:rFonts w:ascii="Arial" w:hAnsi="Arial" w:cs="Arial"/>
                <w:sz w:val="20"/>
                <w:szCs w:val="20"/>
              </w:rPr>
              <w:t>Obrazowanie harmoniczne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2B0C2A" w:rsidRPr="00406C13" w:rsidRDefault="00406C13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VII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2B0C2A" w:rsidRPr="002B0C2A" w:rsidRDefault="002B0C2A" w:rsidP="002B0C2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0C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OPROGRAMOWANIE </w:t>
            </w:r>
            <w:r w:rsidR="00F05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B0C2A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F05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B0C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WDROŻENIE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B0C2A" w:rsidRPr="00C40C14" w:rsidRDefault="002B0C2A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F05572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W cenie oferty instalacja i uruchomienie aparatu wraz </w:t>
            </w:r>
            <w:r w:rsidR="00F05572">
              <w:rPr>
                <w:rFonts w:ascii="Arial" w:hAnsi="Arial" w:cs="Arial"/>
                <w:sz w:val="20"/>
                <w:szCs w:val="20"/>
              </w:rPr>
              <w:br/>
            </w:r>
            <w:r w:rsidRPr="008631BB">
              <w:rPr>
                <w:rFonts w:ascii="Arial" w:hAnsi="Arial" w:cs="Arial"/>
                <w:sz w:val="20"/>
                <w:szCs w:val="20"/>
              </w:rPr>
              <w:t>z integracją z infrastrukturą Zamawiającego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F055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Uruchomienie w/w aparatu w systemach dziedzinowych Zamawiającego (system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S.A. oraz KS-SOMED firmy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S.A.) </w:t>
            </w:r>
            <w:r>
              <w:rPr>
                <w:rFonts w:ascii="Arial" w:hAnsi="Arial" w:cs="Arial"/>
                <w:sz w:val="20"/>
                <w:szCs w:val="20"/>
              </w:rPr>
              <w:t>- i</w:t>
            </w:r>
            <w:r w:rsidRPr="0022475B">
              <w:rPr>
                <w:rFonts w:ascii="Arial" w:hAnsi="Arial" w:cs="Arial"/>
                <w:sz w:val="20"/>
                <w:szCs w:val="20"/>
              </w:rPr>
              <w:t>ntegracja oferowanego aparatu diagnostycznego USG z systemem PACS przy wykorzystaniu protokołów DICOM/WL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F055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475B">
              <w:rPr>
                <w:rFonts w:ascii="Arial" w:hAnsi="Arial" w:cs="Arial"/>
                <w:sz w:val="20"/>
                <w:szCs w:val="20"/>
              </w:rPr>
              <w:t xml:space="preserve">Wbudowane, aktywne oprogramowanie do komunikacji </w:t>
            </w:r>
            <w:r w:rsidR="00F05572">
              <w:rPr>
                <w:rFonts w:ascii="Arial" w:hAnsi="Arial" w:cs="Arial"/>
                <w:sz w:val="20"/>
                <w:szCs w:val="20"/>
              </w:rPr>
              <w:br/>
            </w:r>
            <w:r w:rsidRPr="0022475B">
              <w:rPr>
                <w:rFonts w:ascii="Arial" w:hAnsi="Arial" w:cs="Arial"/>
                <w:sz w:val="20"/>
                <w:szCs w:val="20"/>
              </w:rPr>
              <w:t xml:space="preserve">z PACS i obsługi DICOM </w:t>
            </w:r>
            <w:proofErr w:type="spellStart"/>
            <w:r w:rsidRPr="0022475B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22475B">
              <w:rPr>
                <w:rFonts w:ascii="Arial" w:hAnsi="Arial" w:cs="Arial"/>
                <w:sz w:val="20"/>
                <w:szCs w:val="20"/>
              </w:rPr>
              <w:t xml:space="preserve"> (DICOM/WL)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F05572">
        <w:trPr>
          <w:trHeight w:val="40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351D64" w:rsidRDefault="002B0C2A" w:rsidP="00F055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1D64">
              <w:rPr>
                <w:rFonts w:ascii="Arial" w:hAnsi="Arial" w:cs="Arial"/>
                <w:sz w:val="20"/>
                <w:szCs w:val="20"/>
              </w:rPr>
              <w:t xml:space="preserve">Dostarczenie stosownych licencji: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F0557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2B0C2A" w:rsidP="00F055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Licencja oprogramowania Archiwizacji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SRV/WEB – 1 x licencja modułu DICOM/WL dla systemu archiwizacji </w:t>
            </w:r>
            <w:proofErr w:type="spellStart"/>
            <w:r w:rsidRPr="008631BB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8631BB">
              <w:rPr>
                <w:rFonts w:ascii="Arial" w:hAnsi="Arial" w:cs="Arial"/>
                <w:sz w:val="20"/>
                <w:szCs w:val="20"/>
              </w:rPr>
              <w:t xml:space="preserve"> SRV/WEB: Aparat </w:t>
            </w:r>
            <w:r>
              <w:rPr>
                <w:rFonts w:ascii="Arial" w:hAnsi="Arial" w:cs="Arial"/>
                <w:sz w:val="20"/>
                <w:szCs w:val="20"/>
              </w:rPr>
              <w:t>USG.</w:t>
            </w:r>
          </w:p>
          <w:p w:rsidR="002B0C2A" w:rsidRPr="008631BB" w:rsidRDefault="002B0C2A" w:rsidP="00F055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F39CB">
              <w:rPr>
                <w:rFonts w:ascii="Arial" w:hAnsi="Arial" w:cs="Arial"/>
                <w:sz w:val="20"/>
                <w:szCs w:val="20"/>
              </w:rPr>
              <w:t xml:space="preserve">Koszty konfiguracji serwisowej, związane z uruchomieniem w/w licencji przez jej dostawcę (firma </w:t>
            </w:r>
            <w:proofErr w:type="spellStart"/>
            <w:r w:rsidRPr="00BF39CB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BF39CB">
              <w:rPr>
                <w:rFonts w:ascii="Arial" w:hAnsi="Arial" w:cs="Arial"/>
                <w:sz w:val="20"/>
                <w:szCs w:val="20"/>
              </w:rPr>
              <w:t xml:space="preserve"> S.A.)</w:t>
            </w:r>
            <w:r>
              <w:rPr>
                <w:rFonts w:ascii="Arial" w:hAnsi="Arial" w:cs="Arial"/>
                <w:sz w:val="20"/>
                <w:szCs w:val="20"/>
              </w:rPr>
              <w:t xml:space="preserve"> ponosi Wykonawca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F055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Pr="0022475B">
              <w:rPr>
                <w:rFonts w:ascii="Arial" w:hAnsi="Arial" w:cs="Arial"/>
                <w:sz w:val="20"/>
                <w:szCs w:val="20"/>
              </w:rPr>
              <w:t>Licencj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475B">
              <w:rPr>
                <w:rFonts w:ascii="Arial" w:hAnsi="Arial" w:cs="Arial"/>
                <w:sz w:val="20"/>
                <w:szCs w:val="20"/>
              </w:rPr>
              <w:t xml:space="preserve"> DICOM wymagane do podłączenia urządzenia do PACS i obsługi DICOM </w:t>
            </w:r>
            <w:proofErr w:type="spellStart"/>
            <w:r w:rsidRPr="0022475B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224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B0C2A" w:rsidRPr="00D201A9" w:rsidTr="002B0C2A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Default="00F05572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8631BB" w:rsidRDefault="002B0C2A" w:rsidP="00F05572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5572">
              <w:rPr>
                <w:rFonts w:ascii="Arial" w:hAnsi="Arial" w:cs="Arial"/>
                <w:sz w:val="20"/>
                <w:szCs w:val="20"/>
              </w:rPr>
              <w:t xml:space="preserve">Rekonfiguracja oprogramowania medycznego </w:t>
            </w:r>
            <w:proofErr w:type="spellStart"/>
            <w:r w:rsidRPr="00F05572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F05572">
              <w:rPr>
                <w:rFonts w:ascii="Arial" w:hAnsi="Arial" w:cs="Arial"/>
                <w:sz w:val="20"/>
                <w:szCs w:val="20"/>
              </w:rPr>
              <w:t xml:space="preserve"> SRV/WEB oraz KS-SOMED w tym redefiniowanie obsługi zleceń/skierowań do pracowni USG w KS-SOMED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B0C2A" w:rsidRPr="00C40C14" w:rsidRDefault="002B0C2A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2B0C2A" w:rsidRPr="00C40C14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17659" w:rsidRPr="00D201A9" w:rsidTr="007C50AB">
        <w:trPr>
          <w:trHeight w:val="62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17659" w:rsidRPr="00C40C14" w:rsidRDefault="00406C13" w:rsidP="007C50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17659" w:rsidRPr="00F05572" w:rsidRDefault="00317659" w:rsidP="007C50AB">
            <w:pPr>
              <w:ind w:right="131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F0557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17659" w:rsidRPr="00C40C14" w:rsidRDefault="00317659" w:rsidP="007C50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17659" w:rsidRPr="00C40C14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17659" w:rsidRPr="00E866D8" w:rsidTr="007C50AB">
        <w:trPr>
          <w:trHeight w:val="56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E866D8" w:rsidRDefault="00406C13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F05572" w:rsidRDefault="007662CC" w:rsidP="007662CC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5572">
              <w:rPr>
                <w:rFonts w:ascii="Arial" w:hAnsi="Arial" w:cs="Arial"/>
                <w:sz w:val="20"/>
                <w:szCs w:val="20"/>
              </w:rPr>
              <w:t>Dostawa przez autoryzowanego dystrybutora producenta</w:t>
            </w:r>
          </w:p>
          <w:p w:rsidR="007662CC" w:rsidRPr="00F05572" w:rsidRDefault="007662CC" w:rsidP="007C50AB">
            <w:pPr>
              <w:spacing w:after="120"/>
              <w:ind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F05572">
              <w:rPr>
                <w:rFonts w:ascii="Arial" w:hAnsi="Arial" w:cs="Arial"/>
                <w:sz w:val="20"/>
                <w:szCs w:val="20"/>
              </w:rPr>
              <w:t>Załączyć stosowny dokument wystawiony przez producenta.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17659" w:rsidRPr="00E866D8" w:rsidRDefault="00317659" w:rsidP="007C50A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17659" w:rsidRPr="00E866D8" w:rsidRDefault="00317659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E866D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E866D8" w:rsidTr="007C50AB">
        <w:trPr>
          <w:trHeight w:val="56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Default="00406C13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62CC" w:rsidRDefault="007662CC" w:rsidP="007662C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31BB">
              <w:rPr>
                <w:rFonts w:ascii="Arial" w:hAnsi="Arial" w:cs="Arial"/>
                <w:sz w:val="20"/>
                <w:szCs w:val="20"/>
              </w:rPr>
              <w:t>Autoryzacja producenta na serwis i sprzedaż zaoferowanego aparatu USG na terenie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62CC" w:rsidRPr="008631BB" w:rsidRDefault="007662CC" w:rsidP="007662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Pr="008631BB">
              <w:rPr>
                <w:rFonts w:ascii="Arial" w:hAnsi="Arial" w:cs="Arial"/>
                <w:sz w:val="20"/>
                <w:szCs w:val="20"/>
              </w:rPr>
              <w:t>ałączyć stosowny dokument</w:t>
            </w:r>
            <w:r>
              <w:rPr>
                <w:rFonts w:ascii="Arial" w:hAnsi="Arial" w:cs="Arial"/>
                <w:sz w:val="20"/>
                <w:szCs w:val="20"/>
              </w:rPr>
              <w:t xml:space="preserve"> wystawiony przez producenta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E866D8" w:rsidRDefault="007662CC" w:rsidP="007C50AB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E866D8" w:rsidRDefault="00406C13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0077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51D64" w:rsidRDefault="00351D64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w okresie 24 miesięcy obejmująca pełne wsparcie serwisowe na wszystkie urządzenia będące przedmiotem zamówienia (w tym dwa przeglądy serwisowe)</w:t>
            </w:r>
          </w:p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Gwarancja zapewniona prz</w:t>
            </w:r>
            <w:r w:rsidR="00351D6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ez serwis producenta.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D201A9" w:rsidTr="007C50AB">
        <w:trPr>
          <w:trHeight w:val="528"/>
        </w:trPr>
        <w:tc>
          <w:tcPr>
            <w:tcW w:w="71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51D64" w:rsidRDefault="00351D64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obejmująca pełne wsparcie serwisowe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na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wszystkie urządzenia będące przedmiotem zamówienia (w tym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trzy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przeglądy serwisowe)</w:t>
            </w:r>
          </w:p>
          <w:p w:rsidR="007662CC" w:rsidRPr="002D682F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Gwarancja zapewniona prze</w:t>
            </w:r>
            <w:r w:rsidR="00351D64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z serwis producenta.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2D682F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2D682F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7662CC" w:rsidRPr="00D201A9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406C13" w:rsidRDefault="00406C13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406C13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406C13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06C13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Zapewnienie części z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amiennych przez okres 10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lat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24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Certyfikat CE na aparat i głowice (należy dostarczyć wraz </w:t>
            </w:r>
            <w:r w:rsidR="00F05572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br/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z aparatem)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Szkolenie personelu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8631BB">
              <w:rPr>
                <w:rFonts w:ascii="Arial" w:hAnsi="Arial" w:cs="Arial"/>
                <w:sz w:val="20"/>
                <w:szCs w:val="20"/>
              </w:rPr>
              <w:t>pracowni w zakresie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31BB">
              <w:rPr>
                <w:rFonts w:ascii="Arial" w:hAnsi="Arial" w:cs="Arial"/>
                <w:sz w:val="20"/>
                <w:szCs w:val="20"/>
              </w:rPr>
              <w:t>i konserwacji aparatu i pełnego korzystania z systemu oraz administratorów IT (korzystanie z systemu, administracja</w:t>
            </w:r>
            <w:r w:rsidR="00F05572">
              <w:rPr>
                <w:rFonts w:ascii="Arial" w:hAnsi="Arial" w:cs="Arial"/>
                <w:sz w:val="20"/>
                <w:szCs w:val="20"/>
              </w:rPr>
              <w:br/>
            </w:r>
            <w:r w:rsidRPr="008631BB">
              <w:rPr>
                <w:rFonts w:ascii="Arial" w:hAnsi="Arial" w:cs="Arial"/>
                <w:sz w:val="20"/>
                <w:szCs w:val="20"/>
              </w:rPr>
              <w:t xml:space="preserve"> i zarządzanie częścią IT systemu)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1F2010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1F2010">
              <w:rPr>
                <w:rFonts w:ascii="Arial" w:hAnsi="Arial" w:cs="Arial"/>
                <w:sz w:val="20"/>
                <w:szCs w:val="20"/>
                <w:lang w:eastAsia="pl-PL"/>
              </w:rPr>
              <w:t>Dodatkowe szkolenie w trakcie okresu gwarancji na wniosek Zamawiającego. Ilość szkoleń – nie więcej niż 4 w roku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406C13" w:rsidP="00406C13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Reakcja serwisu (wizyta/diagnostyka w siedzibie Zamawiającego) do 48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7662CC" w:rsidRPr="00C40C14" w:rsidTr="007C50AB">
        <w:trPr>
          <w:trHeight w:val="52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2D682F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682F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2D682F" w:rsidRDefault="005126E0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7662CC"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2D682F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7662CC" w:rsidRPr="00D201A9" w:rsidTr="007C50AB">
        <w:trPr>
          <w:trHeight w:val="5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406C13" w:rsidP="007C50A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Zapewnienie aparatu zastępczego od 48 h od zgłoszenia awarii oraz każdorazowo w przypadku zabrania aparatu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40C14">
              <w:rPr>
                <w:rFonts w:ascii="Arial" w:hAnsi="Arial" w:cs="Arial"/>
                <w:sz w:val="20"/>
                <w:szCs w:val="20"/>
              </w:rPr>
              <w:t>z siedziby Zamawiającego.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662CC" w:rsidRPr="00C40C14" w:rsidRDefault="007662CC" w:rsidP="007C50AB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765F1E" w:rsidRPr="00976F4F" w:rsidRDefault="00765F1E" w:rsidP="00976F4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76F4F">
        <w:rPr>
          <w:rFonts w:ascii="Arial" w:hAnsi="Arial" w:cs="Arial"/>
          <w:b/>
          <w:i/>
          <w:sz w:val="20"/>
          <w:szCs w:val="20"/>
          <w:u w:val="single"/>
        </w:rPr>
        <w:t>UWAGA:</w:t>
      </w:r>
    </w:p>
    <w:p w:rsidR="00765F1E" w:rsidRPr="00577996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765F1E" w:rsidRDefault="00765F1E" w:rsidP="00976F4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 w:rsidR="00390613"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  <w:r w:rsidR="00976F4F">
        <w:rPr>
          <w:rFonts w:ascii="Arial" w:hAnsi="Arial" w:cs="Arial"/>
          <w:b/>
          <w:sz w:val="20"/>
          <w:szCs w:val="20"/>
        </w:rPr>
        <w:tab/>
      </w:r>
    </w:p>
    <w:p w:rsidR="00976F4F" w:rsidRDefault="00765F1E" w:rsidP="00976F4F">
      <w:pPr>
        <w:tabs>
          <w:tab w:val="left" w:pos="709"/>
        </w:tabs>
        <w:spacing w:before="120" w:line="26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765F1E" w:rsidRDefault="00765F1E" w:rsidP="00976F4F">
      <w:pPr>
        <w:tabs>
          <w:tab w:val="left" w:pos="709"/>
        </w:tabs>
        <w:spacing w:before="120" w:line="26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 w:rsidR="00390613">
        <w:rPr>
          <w:rFonts w:ascii="Arial" w:hAnsi="Arial" w:cs="Arial"/>
          <w:sz w:val="20"/>
          <w:szCs w:val="20"/>
          <w:lang w:eastAsia="pl-PL"/>
        </w:rPr>
        <w:t>że oferowany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0613">
        <w:rPr>
          <w:rFonts w:ascii="Arial" w:hAnsi="Arial" w:cs="Arial"/>
          <w:sz w:val="20"/>
          <w:szCs w:val="20"/>
          <w:lang w:eastAsia="pl-PL"/>
        </w:rPr>
        <w:t>mikrotom saneczkowy</w:t>
      </w:r>
      <w:r>
        <w:rPr>
          <w:rFonts w:ascii="Arial" w:hAnsi="Arial" w:cs="Arial"/>
          <w:sz w:val="20"/>
          <w:szCs w:val="20"/>
          <w:lang w:eastAsia="pl-PL"/>
        </w:rPr>
        <w:t xml:space="preserve"> jest fabrycznie nowy i nie był urządzeniem </w:t>
      </w:r>
      <w:r w:rsidR="00390613">
        <w:rPr>
          <w:rFonts w:ascii="Arial" w:hAnsi="Arial" w:cs="Arial"/>
          <w:sz w:val="20"/>
          <w:szCs w:val="20"/>
          <w:lang w:eastAsia="pl-PL"/>
        </w:rPr>
        <w:t>d</w:t>
      </w:r>
      <w:r>
        <w:rPr>
          <w:rFonts w:ascii="Arial" w:hAnsi="Arial" w:cs="Arial"/>
          <w:sz w:val="20"/>
          <w:szCs w:val="20"/>
          <w:lang w:eastAsia="pl-PL"/>
        </w:rPr>
        <w:t>emonstracyjnym i powystawowym.</w:t>
      </w:r>
    </w:p>
    <w:p w:rsidR="00765F1E" w:rsidRPr="003E1DC7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____________2022r.</w:t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1B1E83">
        <w:rPr>
          <w:rFonts w:ascii="Arial" w:hAnsi="Arial" w:cs="Arial"/>
          <w:sz w:val="20"/>
          <w:szCs w:val="20"/>
        </w:rPr>
        <w:tab/>
      </w:r>
      <w:r w:rsidR="001B1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765F1E" w:rsidRDefault="00765F1E" w:rsidP="006D67C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do reprezentowania Wykonawcy)</w:t>
      </w:r>
    </w:p>
    <w:p w:rsidR="00765F1E" w:rsidRDefault="00765F1E" w:rsidP="009A6A7D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765F1E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765F1E" w:rsidRPr="00C11AB3" w:rsidRDefault="00765F1E" w:rsidP="002E29C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 w:rsidRPr="005126E0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Pr="00C11AB3">
        <w:rPr>
          <w:rFonts w:ascii="Arial" w:hAnsi="Arial" w:cs="Arial"/>
          <w:b/>
          <w:sz w:val="22"/>
          <w:szCs w:val="22"/>
        </w:rPr>
        <w:t xml:space="preserve"> </w:t>
      </w:r>
    </w:p>
    <w:p w:rsidR="00765F1E" w:rsidRPr="006214CE" w:rsidRDefault="00765F1E" w:rsidP="006214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3EC7">
        <w:rPr>
          <w:rFonts w:ascii="Arial" w:hAnsi="Arial" w:cs="Arial"/>
          <w:b/>
          <w:sz w:val="22"/>
          <w:szCs w:val="22"/>
        </w:rPr>
        <w:t>FORMULARZ</w:t>
      </w:r>
    </w:p>
    <w:p w:rsidR="00765F1E" w:rsidRPr="006214CE" w:rsidRDefault="008C1606" w:rsidP="006214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PARAMETRÓW </w:t>
      </w:r>
      <w:r w:rsidR="00765F1E" w:rsidRPr="006214CE">
        <w:rPr>
          <w:rFonts w:ascii="Arial" w:hAnsi="Arial" w:cs="Arial"/>
          <w:b/>
          <w:sz w:val="22"/>
          <w:szCs w:val="22"/>
        </w:rPr>
        <w:t>DODATKOWO PUNKTOWANYCH</w:t>
      </w:r>
    </w:p>
    <w:p w:rsidR="00765F1E" w:rsidRDefault="00765F1E" w:rsidP="00C926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996">
        <w:rPr>
          <w:rFonts w:ascii="Arial" w:hAnsi="Arial" w:cs="Arial"/>
          <w:b/>
          <w:i/>
          <w:sz w:val="22"/>
          <w:szCs w:val="22"/>
        </w:rPr>
        <w:t xml:space="preserve"> –</w:t>
      </w:r>
      <w:r w:rsidR="00E367A9">
        <w:rPr>
          <w:rFonts w:ascii="Arial" w:hAnsi="Arial" w:cs="Arial"/>
          <w:b/>
          <w:i/>
          <w:sz w:val="22"/>
          <w:szCs w:val="22"/>
        </w:rPr>
        <w:t xml:space="preserve"> </w:t>
      </w:r>
      <w:r w:rsidRPr="00577996">
        <w:rPr>
          <w:rFonts w:ascii="Arial" w:hAnsi="Arial" w:cs="Arial"/>
          <w:b/>
          <w:sz w:val="22"/>
          <w:szCs w:val="22"/>
        </w:rPr>
        <w:t xml:space="preserve"> </w:t>
      </w:r>
      <w:r w:rsidR="00D269A4">
        <w:rPr>
          <w:rFonts w:ascii="Arial" w:hAnsi="Arial" w:cs="Arial"/>
          <w:b/>
          <w:sz w:val="22"/>
          <w:szCs w:val="22"/>
        </w:rPr>
        <w:t>APARAT   USG</w:t>
      </w:r>
      <w:r w:rsidR="00E367A9">
        <w:rPr>
          <w:rFonts w:ascii="Arial" w:hAnsi="Arial" w:cs="Arial"/>
          <w:b/>
          <w:sz w:val="22"/>
          <w:szCs w:val="22"/>
        </w:rPr>
        <w:t xml:space="preserve"> </w:t>
      </w:r>
      <w:r w:rsidR="00CE7E0A">
        <w:rPr>
          <w:rFonts w:ascii="Arial" w:hAnsi="Arial" w:cs="Arial"/>
          <w:b/>
          <w:sz w:val="22"/>
          <w:szCs w:val="22"/>
        </w:rPr>
        <w:t xml:space="preserve"> </w:t>
      </w:r>
      <w:r w:rsidR="009667D5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E7E0A" w:rsidRDefault="00CE7E0A" w:rsidP="009667D5">
      <w:pPr>
        <w:tabs>
          <w:tab w:val="left" w:pos="331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367A9" w:rsidRDefault="00E367A9" w:rsidP="009667D5">
      <w:pPr>
        <w:tabs>
          <w:tab w:val="left" w:pos="3314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4538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097"/>
        <w:gridCol w:w="2268"/>
        <w:gridCol w:w="3260"/>
      </w:tblGrid>
      <w:tr w:rsidR="00765F1E" w:rsidTr="00CE7E0A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75037A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1E" w:rsidRDefault="00765F1E" w:rsidP="00D37F82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8B3D5D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0A425B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5D" w:rsidRPr="000A2012" w:rsidRDefault="000A2012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0A2012">
              <w:rPr>
                <w:rFonts w:ascii="Arial" w:hAnsi="Arial"/>
                <w:sz w:val="20"/>
                <w:szCs w:val="20"/>
              </w:rPr>
              <w:t>Możliwość podłączenia monitora zewnętrznego poprzez gniazdo HDMI, VGA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5D" w:rsidRPr="004D4B56" w:rsidRDefault="008B3D5D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8B3D5D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0A2012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12" w:rsidRPr="000A2012" w:rsidRDefault="000A2012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0A2012">
              <w:rPr>
                <w:rFonts w:ascii="Arial" w:hAnsi="Arial"/>
                <w:sz w:val="20"/>
                <w:szCs w:val="20"/>
              </w:rPr>
              <w:t>Możliwość eksport obrazów, sekwencji i raportów bezpośrednio na komputer klasy PC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012" w:rsidRPr="004D4B56" w:rsidRDefault="000A2012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Pr="008B3D5D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0A2012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12" w:rsidRPr="000A2012" w:rsidRDefault="000A2012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0A2012">
              <w:rPr>
                <w:rFonts w:ascii="Arial" w:hAnsi="Arial"/>
                <w:color w:val="000000"/>
                <w:sz w:val="20"/>
                <w:szCs w:val="20"/>
              </w:rPr>
              <w:t>Wbudowany fabrycznie podgrzewacz żelu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012" w:rsidRPr="004D4B56" w:rsidRDefault="000A2012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Pr="008B3D5D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0A2012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012" w:rsidRPr="000A2012" w:rsidRDefault="000A2012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0A2012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012" w:rsidRPr="004D4B56" w:rsidRDefault="000A2012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012" w:rsidRPr="008B3D5D" w:rsidRDefault="000A2012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765F1E" w:rsidRDefault="00765F1E" w:rsidP="002E29C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577996" w:rsidRDefault="00765F1E" w:rsidP="002E29C6">
      <w:pPr>
        <w:rPr>
          <w:rFonts w:ascii="Arial" w:hAnsi="Arial" w:cs="Arial"/>
          <w:b/>
          <w:i/>
          <w:sz w:val="20"/>
          <w:szCs w:val="20"/>
        </w:rPr>
      </w:pPr>
      <w:r w:rsidRPr="00577996">
        <w:rPr>
          <w:rFonts w:ascii="Arial" w:hAnsi="Arial" w:cs="Arial"/>
          <w:b/>
          <w:i/>
          <w:sz w:val="20"/>
          <w:szCs w:val="20"/>
        </w:rPr>
        <w:t>UWAGA:</w:t>
      </w:r>
    </w:p>
    <w:p w:rsidR="00765F1E" w:rsidRPr="00180819" w:rsidRDefault="00765F1E" w:rsidP="00C9264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77996">
        <w:rPr>
          <w:rFonts w:ascii="Arial" w:hAnsi="Arial" w:cs="Arial"/>
          <w:sz w:val="20"/>
          <w:szCs w:val="20"/>
        </w:rPr>
        <w:t>W rubryce „Parametr</w:t>
      </w:r>
      <w:r w:rsidR="00426BB8">
        <w:rPr>
          <w:rFonts w:ascii="Arial" w:hAnsi="Arial" w:cs="Arial"/>
          <w:sz w:val="20"/>
          <w:szCs w:val="20"/>
        </w:rPr>
        <w:t>y</w:t>
      </w:r>
      <w:r w:rsidRPr="00577996">
        <w:rPr>
          <w:rFonts w:ascii="Arial" w:hAnsi="Arial" w:cs="Arial"/>
          <w:sz w:val="20"/>
          <w:szCs w:val="20"/>
        </w:rPr>
        <w:t xml:space="preserve"> oferowan</w:t>
      </w:r>
      <w:r w:rsidR="00426BB8">
        <w:rPr>
          <w:rFonts w:ascii="Arial" w:hAnsi="Arial" w:cs="Arial"/>
          <w:sz w:val="20"/>
          <w:szCs w:val="20"/>
        </w:rPr>
        <w:t>e</w:t>
      </w:r>
      <w:r w:rsidRPr="00577996">
        <w:rPr>
          <w:rFonts w:ascii="Arial" w:hAnsi="Arial" w:cs="Arial"/>
          <w:sz w:val="20"/>
          <w:szCs w:val="20"/>
        </w:rPr>
        <w:t>” należy niepotrzebne skreślić.</w:t>
      </w:r>
      <w:r w:rsidRPr="005779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</w:t>
      </w:r>
      <w:r w:rsidRPr="00577996">
        <w:rPr>
          <w:rFonts w:ascii="Arial" w:hAnsi="Arial" w:cs="Arial"/>
          <w:sz w:val="20"/>
          <w:szCs w:val="20"/>
        </w:rPr>
        <w:t xml:space="preserve">Na potwierdzenie parametrów </w:t>
      </w:r>
      <w:r w:rsidRPr="00577996">
        <w:rPr>
          <w:rFonts w:ascii="Arial" w:hAnsi="Arial" w:cs="Arial"/>
          <w:b/>
          <w:sz w:val="20"/>
          <w:szCs w:val="20"/>
          <w:u w:val="single"/>
        </w:rPr>
        <w:t>dodatkowo ocenianych</w:t>
      </w:r>
      <w:r w:rsidRPr="00577996">
        <w:rPr>
          <w:rFonts w:ascii="Arial" w:hAnsi="Arial" w:cs="Arial"/>
          <w:sz w:val="20"/>
          <w:szCs w:val="20"/>
        </w:rPr>
        <w:t>, Wykonawca wraz z OFERTĄ   składa dokument potwierdzający te parametry oraz wskazuje stronę</w:t>
      </w:r>
      <w:r w:rsidRPr="00577996">
        <w:rPr>
          <w:rFonts w:ascii="Arial" w:hAnsi="Arial" w:cs="Arial"/>
          <w:sz w:val="20"/>
          <w:szCs w:val="20"/>
        </w:rPr>
        <w:br/>
        <w:t>w tym dokumencie, na której dany parametr jest opisany</w:t>
      </w:r>
      <w:r w:rsidRPr="00180819">
        <w:rPr>
          <w:rFonts w:ascii="Arial" w:hAnsi="Arial" w:cs="Arial"/>
          <w:b/>
          <w:sz w:val="20"/>
          <w:szCs w:val="20"/>
        </w:rPr>
        <w:t>.</w:t>
      </w:r>
      <w:r w:rsidRPr="00030D76">
        <w:rPr>
          <w:rFonts w:ascii="Arial" w:hAnsi="Arial" w:cs="Arial"/>
          <w:b/>
          <w:sz w:val="20"/>
          <w:szCs w:val="20"/>
        </w:rPr>
        <w:t xml:space="preserve"> </w:t>
      </w:r>
      <w:r w:rsidRPr="00030D76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</w:t>
      </w:r>
      <w:r w:rsidRPr="00180819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ie lub uzupełnienie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.</w:t>
      </w:r>
    </w:p>
    <w:p w:rsidR="00765F1E" w:rsidRDefault="00765F1E" w:rsidP="00C92641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Default="00765F1E" w:rsidP="0046155F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_______________2022 rok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Pr="00030D76" w:rsidRDefault="00765F1E" w:rsidP="002E29C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765F1E" w:rsidRDefault="00765F1E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b/>
          <w:sz w:val="20"/>
          <w:szCs w:val="20"/>
        </w:rPr>
      </w:pPr>
      <w:r w:rsidRPr="001C5D10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</w:t>
      </w:r>
      <w:r w:rsidRPr="001C5D10">
        <w:rPr>
          <w:rFonts w:ascii="Arial" w:hAnsi="Arial" w:cs="Arial"/>
          <w:sz w:val="16"/>
          <w:szCs w:val="16"/>
        </w:rPr>
        <w:t>do reprezentowania Wykonawcy)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E367A9">
      <w:pPr>
        <w:suppressAutoHyphens w:val="0"/>
        <w:spacing w:line="276" w:lineRule="auto"/>
        <w:jc w:val="center"/>
        <w:rPr>
          <w:rFonts w:ascii="Arial" w:hAnsi="Arial" w:cs="Arial"/>
          <w:b/>
          <w:sz w:val="20"/>
          <w:szCs w:val="20"/>
        </w:rPr>
        <w:sectPr w:rsidR="00765F1E" w:rsidSect="002E29C6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:rsidR="00765F1E" w:rsidRPr="00C11AB3" w:rsidRDefault="00965C2C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126E0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:rsidR="00765F1E" w:rsidRPr="005149C8" w:rsidRDefault="00765F1E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B3EC7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765F1E" w:rsidRDefault="00765F1E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765F1E" w:rsidTr="00FC69FF">
        <w:tc>
          <w:tcPr>
            <w:tcW w:w="9606" w:type="dxa"/>
            <w:shd w:val="clear" w:color="auto" w:fill="D9D9D9"/>
          </w:tcPr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……………………………………………………………………………………………..……………………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765F1E" w:rsidRDefault="00765F1E" w:rsidP="00776F00">
      <w:pPr>
        <w:keepNext/>
        <w:tabs>
          <w:tab w:val="left" w:pos="2380"/>
        </w:tabs>
        <w:spacing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F1E" w:rsidRDefault="00765F1E" w:rsidP="00B833BF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D269A4">
        <w:rPr>
          <w:rFonts w:ascii="Arial" w:hAnsi="Arial" w:cs="Arial"/>
          <w:sz w:val="20"/>
        </w:rPr>
        <w:t>aparatu USG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 w:rsidR="00965C2C">
        <w:rPr>
          <w:rFonts w:ascii="Arial" w:hAnsi="Arial" w:cs="Arial"/>
          <w:sz w:val="20"/>
          <w:szCs w:val="20"/>
        </w:rPr>
        <w:t xml:space="preserve">  </w:t>
      </w:r>
      <w:r w:rsidRPr="00EE383D">
        <w:rPr>
          <w:rFonts w:ascii="Arial" w:hAnsi="Arial" w:cs="Arial"/>
          <w:sz w:val="20"/>
          <w:szCs w:val="20"/>
        </w:rPr>
        <w:t>przy ul. Powstańców</w:t>
      </w:r>
      <w:r w:rsidR="00975D65">
        <w:rPr>
          <w:rFonts w:ascii="Arial" w:hAnsi="Arial" w:cs="Arial"/>
          <w:sz w:val="20"/>
          <w:szCs w:val="20"/>
        </w:rPr>
        <w:t xml:space="preserve"> 3</w:t>
      </w:r>
      <w:r w:rsidRPr="00EE383D">
        <w:rPr>
          <w:rFonts w:ascii="Arial" w:hAnsi="Arial" w:cs="Arial"/>
          <w:sz w:val="20"/>
          <w:szCs w:val="20"/>
        </w:rPr>
        <w:t>1,</w:t>
      </w:r>
      <w:r w:rsidR="00965C2C"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40-038 Katowice 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 w Specyfikacji Warunków Zamówienia za</w:t>
      </w:r>
      <w:r w:rsidR="00B833BF"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 w:rsidR="00EE383D">
        <w:rPr>
          <w:rFonts w:ascii="Arial" w:hAnsi="Arial" w:cs="Arial"/>
          <w:sz w:val="20"/>
          <w:szCs w:val="20"/>
        </w:rPr>
        <w:t>:</w:t>
      </w:r>
    </w:p>
    <w:p w:rsidR="00765F1E" w:rsidRDefault="00765F1E" w:rsidP="008959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Pr="004E0C91" w:rsidRDefault="00765F1E" w:rsidP="00FC5AAB">
      <w:pPr>
        <w:pStyle w:val="Akapitzlist"/>
        <w:numPr>
          <w:ilvl w:val="6"/>
          <w:numId w:val="15"/>
        </w:numPr>
        <w:suppressAutoHyphens w:val="0"/>
        <w:spacing w:line="276" w:lineRule="auto"/>
        <w:contextualSpacing/>
        <w:jc w:val="both"/>
        <w:rPr>
          <w:rFonts w:ascii="Arial" w:hAnsi="Arial" w:cs="Arial"/>
          <w:b/>
          <w:iCs/>
          <w:sz w:val="20"/>
          <w:szCs w:val="20"/>
        </w:rPr>
      </w:pPr>
      <w:r w:rsidRPr="004E0C91">
        <w:rPr>
          <w:rFonts w:ascii="Arial" w:hAnsi="Arial" w:cs="Arial"/>
          <w:b/>
          <w:iCs/>
          <w:sz w:val="20"/>
          <w:szCs w:val="20"/>
        </w:rPr>
        <w:t xml:space="preserve">Dane teleadresowe, na które należy przekazywać korespondencję związaną z niniejszym postępowaniem: 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bCs/>
          <w:sz w:val="20"/>
        </w:rPr>
        <w:t xml:space="preserve">adres </w:t>
      </w:r>
      <w:r w:rsidRPr="004E0C91">
        <w:rPr>
          <w:rFonts w:ascii="Arial" w:hAnsi="Arial" w:cs="Arial"/>
          <w:sz w:val="20"/>
        </w:rPr>
        <w:t xml:space="preserve">Elektronicznej Skrzynki Podawczej Wykonawcy znajdującej się na platformie </w:t>
      </w:r>
      <w:proofErr w:type="spellStart"/>
      <w:r w:rsidRPr="004E0C91">
        <w:rPr>
          <w:rFonts w:ascii="Arial" w:hAnsi="Arial" w:cs="Arial"/>
          <w:b/>
          <w:sz w:val="20"/>
        </w:rPr>
        <w:t>ePUAP</w:t>
      </w:r>
      <w:proofErr w:type="spellEnd"/>
      <w:r w:rsidRPr="004E0C91">
        <w:rPr>
          <w:rFonts w:ascii="Arial" w:hAnsi="Arial" w:cs="Arial"/>
          <w:b/>
          <w:sz w:val="20"/>
        </w:rPr>
        <w:t>:  ….</w:t>
      </w:r>
      <w:r w:rsidRPr="004E0C91">
        <w:rPr>
          <w:rFonts w:ascii="Arial" w:hAnsi="Arial" w:cs="Arial"/>
          <w:b/>
          <w:bCs/>
          <w:sz w:val="20"/>
        </w:rPr>
        <w:t>…………………………………………………………………….…….……………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  <w:r w:rsidRPr="004E0C91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ww. adres </w:t>
      </w:r>
      <w:bookmarkStart w:id="0" w:name="_Hlk74657165"/>
      <w:r w:rsidRPr="004E0C91">
        <w:rPr>
          <w:rFonts w:ascii="Arial" w:hAnsi="Arial" w:cs="Arial"/>
          <w:i/>
          <w:iCs/>
          <w:sz w:val="20"/>
        </w:rPr>
        <w:t>elektronicznej skrzynki podawczej EPUAP/</w:t>
      </w:r>
      <w:bookmarkEnd w:id="0"/>
      <w:r w:rsidRPr="004E0C91">
        <w:rPr>
          <w:rFonts w:ascii="Arial" w:hAnsi="Arial" w:cs="Arial"/>
          <w:i/>
          <w:iCs/>
          <w:sz w:val="20"/>
        </w:rPr>
        <w:t>poczty elektronicznej Wykonawcy, na co Wykonawca wyraża zgodę.  Wykonawca niniejszym zobowiązuje się do utrzymania jego funkcjonalności przez czas trwania postępowania. O zmianie adresu elektronicznej skrzynki podawczej EPUAP/poczty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</w:t>
      </w:r>
      <w:r>
        <w:rPr>
          <w:rFonts w:ascii="Arial" w:hAnsi="Arial" w:cs="Arial"/>
          <w:i/>
          <w:iCs/>
          <w:sz w:val="20"/>
        </w:rPr>
        <w:br/>
      </w:r>
      <w:r w:rsidRPr="004E0C91">
        <w:rPr>
          <w:rFonts w:ascii="Arial" w:hAnsi="Arial" w:cs="Arial"/>
          <w:i/>
          <w:iCs/>
          <w:sz w:val="20"/>
        </w:rPr>
        <w:t>w formularzu ofertowym zostały doręczone skutecznie a Wykonawca zapoznał się z ich treścią.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:rsidR="009667D5" w:rsidRPr="00965C2C" w:rsidRDefault="00765F1E" w:rsidP="00965C2C">
      <w:pPr>
        <w:pStyle w:val="Akapitzlist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zamówienia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6A7544">
        <w:rPr>
          <w:rFonts w:ascii="Arial" w:hAnsi="Arial" w:cs="Arial"/>
          <w:sz w:val="20"/>
        </w:rPr>
        <w:t xml:space="preserve">Zakup </w:t>
      </w:r>
      <w:r w:rsidR="003C5F58">
        <w:rPr>
          <w:rFonts w:ascii="Arial" w:hAnsi="Arial" w:cs="Arial"/>
          <w:sz w:val="20"/>
        </w:rPr>
        <w:t>aparatu USG</w:t>
      </w:r>
      <w:r w:rsidR="006A7544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</w:t>
      </w:r>
      <w:r w:rsidR="00965C2C">
        <w:rPr>
          <w:rFonts w:ascii="Arial" w:hAnsi="Arial" w:cs="Arial"/>
          <w:sz w:val="20"/>
          <w:szCs w:val="20"/>
        </w:rPr>
        <w:br/>
      </w:r>
      <w:r w:rsidR="00EE383D">
        <w:rPr>
          <w:rFonts w:ascii="Arial" w:hAnsi="Arial" w:cs="Arial"/>
          <w:sz w:val="20"/>
          <w:szCs w:val="20"/>
        </w:rPr>
        <w:t>w Katowicach” – Numer referencyjny</w:t>
      </w:r>
      <w:r w:rsidRPr="004B3EC7">
        <w:rPr>
          <w:rFonts w:ascii="Arial" w:hAnsi="Arial" w:cs="Arial"/>
          <w:b/>
          <w:i/>
          <w:sz w:val="20"/>
          <w:szCs w:val="20"/>
        </w:rPr>
        <w:t>:</w:t>
      </w:r>
      <w:r w:rsidRPr="00EE383D">
        <w:rPr>
          <w:rFonts w:ascii="Arial" w:hAnsi="Arial" w:cs="Arial"/>
          <w:b/>
          <w:sz w:val="20"/>
          <w:szCs w:val="20"/>
        </w:rPr>
        <w:t xml:space="preserve"> </w:t>
      </w:r>
      <w:r w:rsidRPr="005E4272">
        <w:rPr>
          <w:rFonts w:ascii="Arial" w:hAnsi="Arial" w:cs="Arial"/>
          <w:b/>
          <w:sz w:val="20"/>
          <w:szCs w:val="20"/>
        </w:rPr>
        <w:t>ZP/D/</w:t>
      </w:r>
      <w:r w:rsidR="003C5F58">
        <w:rPr>
          <w:rFonts w:ascii="Arial" w:hAnsi="Arial" w:cs="Arial"/>
          <w:b/>
          <w:sz w:val="20"/>
          <w:szCs w:val="20"/>
        </w:rPr>
        <w:t xml:space="preserve"> 10</w:t>
      </w:r>
      <w:r w:rsidRPr="005E4272">
        <w:rPr>
          <w:rFonts w:ascii="Arial" w:hAnsi="Arial" w:cs="Arial"/>
          <w:b/>
          <w:sz w:val="20"/>
          <w:szCs w:val="20"/>
        </w:rPr>
        <w:t xml:space="preserve"> /22</w:t>
      </w:r>
      <w:r w:rsidRPr="005E42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oferuję</w:t>
      </w:r>
      <w:r w:rsidRPr="004E0C91">
        <w:rPr>
          <w:rFonts w:ascii="Arial" w:hAnsi="Arial" w:cs="Arial"/>
          <w:sz w:val="20"/>
          <w:szCs w:val="20"/>
        </w:rPr>
        <w:t xml:space="preserve"> wykonanie zamówienia zgodnie z wymogami Specyfikacji Warunków Zamówienia</w:t>
      </w:r>
      <w:r w:rsidR="00154D33">
        <w:rPr>
          <w:rFonts w:ascii="Arial" w:hAnsi="Arial" w:cs="Arial"/>
          <w:sz w:val="20"/>
          <w:szCs w:val="20"/>
        </w:rPr>
        <w:t xml:space="preserve"> </w:t>
      </w:r>
      <w:r w:rsidRPr="004E0C91">
        <w:rPr>
          <w:rFonts w:ascii="Arial" w:hAnsi="Arial" w:cs="Arial"/>
          <w:sz w:val="20"/>
          <w:szCs w:val="20"/>
        </w:rPr>
        <w:t xml:space="preserve">za cenę: </w:t>
      </w:r>
    </w:p>
    <w:p w:rsidR="00765F1E" w:rsidRPr="006A7544" w:rsidRDefault="00765F1E" w:rsidP="00FC5AAB">
      <w:pPr>
        <w:pStyle w:val="Zawartotabeli"/>
        <w:numPr>
          <w:ilvl w:val="4"/>
          <w:numId w:val="16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bookmarkStart w:id="1" w:name="_Hlk74649705"/>
      <w:r w:rsidRPr="006A7544">
        <w:rPr>
          <w:rFonts w:ascii="Arial" w:hAnsi="Arial" w:cs="Arial"/>
          <w:b/>
          <w:bCs/>
          <w:i/>
          <w:sz w:val="20"/>
        </w:rPr>
        <w:t>CENA</w:t>
      </w:r>
      <w:r w:rsidR="00E55DC6" w:rsidRPr="006A7544">
        <w:rPr>
          <w:rFonts w:ascii="Arial" w:hAnsi="Arial" w:cs="Arial"/>
          <w:b/>
          <w:bCs/>
          <w:i/>
          <w:sz w:val="20"/>
        </w:rPr>
        <w:t xml:space="preserve"> </w:t>
      </w:r>
      <w:r w:rsidRPr="006A7544">
        <w:rPr>
          <w:rFonts w:ascii="Arial" w:hAnsi="Arial" w:cs="Arial"/>
          <w:b/>
          <w:bCs/>
          <w:sz w:val="20"/>
        </w:rPr>
        <w:t>:</w:t>
      </w:r>
    </w:p>
    <w:p w:rsidR="00765F1E" w:rsidRPr="004E0C91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6A7544">
        <w:rPr>
          <w:rFonts w:ascii="Arial" w:hAnsi="Arial" w:cs="Arial"/>
          <w:sz w:val="20"/>
        </w:rPr>
        <w:t>Cen</w:t>
      </w:r>
      <w:r w:rsidRPr="004E0C91">
        <w:rPr>
          <w:rFonts w:ascii="Arial" w:hAnsi="Arial" w:cs="Arial"/>
          <w:sz w:val="20"/>
        </w:rPr>
        <w:t>a brutto ____________</w:t>
      </w:r>
      <w:r>
        <w:rPr>
          <w:rFonts w:ascii="Arial" w:hAnsi="Arial" w:cs="Arial"/>
          <w:sz w:val="20"/>
        </w:rPr>
        <w:t xml:space="preserve">_____________zł </w:t>
      </w:r>
    </w:p>
    <w:p w:rsidR="00765F1E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:rsidR="00D57D25" w:rsidRPr="00D57D25" w:rsidRDefault="00D57D25" w:rsidP="00D57D25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480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„PARAMETRY</w:t>
      </w:r>
      <w:r w:rsidR="003C5F5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TECHNICZNE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DODATKOWO </w:t>
      </w:r>
      <w:r w:rsidR="006022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OCENIANE</w:t>
      </w:r>
      <w:r w:rsidR="00965C2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”   –</w:t>
      </w:r>
      <w:r w:rsidR="003C5F5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965C2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ZAŁĄCZNIK NR 3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do SWZ</w:t>
      </w:r>
    </w:p>
    <w:p w:rsidR="00D57D25" w:rsidRDefault="005126E0" w:rsidP="005126E0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276" w:lineRule="auto"/>
        <w:ind w:left="426" w:hanging="142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BF41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 xml:space="preserve">TERMIN DOSTAWY DO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BF41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DNIA………………………………od daty podpisania umowy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 wpisać datę)</w:t>
      </w:r>
    </w:p>
    <w:p w:rsidR="005126E0" w:rsidRPr="005126E0" w:rsidRDefault="005126E0" w:rsidP="005126E0">
      <w:pPr>
        <w:pStyle w:val="Akapitzlist"/>
        <w:suppressAutoHyphens w:val="0"/>
        <w:spacing w:before="120" w:after="120" w:line="276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</w:p>
    <w:p w:rsidR="009667D5" w:rsidRPr="003C5F58" w:rsidRDefault="00D57D25" w:rsidP="00965C2C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276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  <w:highlight w:val="yellow"/>
        </w:rPr>
      </w:pPr>
      <w:r w:rsidRPr="003C5F5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GWARANCJA</w:t>
      </w:r>
      <w:r w:rsidRPr="003C5F58">
        <w:rPr>
          <w:rFonts w:ascii="Arial" w:hAnsi="Arial" w:cs="Arial"/>
          <w:bCs/>
          <w:i/>
          <w:iCs/>
          <w:sz w:val="20"/>
          <w:szCs w:val="20"/>
          <w:highlight w:val="yellow"/>
        </w:rPr>
        <w:t>:</w:t>
      </w:r>
      <w:r w:rsidRPr="003C5F5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…………………… MIESIĘCY</w:t>
      </w:r>
    </w:p>
    <w:bookmarkEnd w:id="1"/>
    <w:p w:rsidR="00765F1E" w:rsidRPr="004E0C91" w:rsidRDefault="00765F1E" w:rsidP="00FC5AAB">
      <w:pPr>
        <w:pStyle w:val="Tekstpodstawowy"/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Żadna z informacji wskazanych w OFERCIE nie stanowi tajemnicy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konkurencji,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765F1E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765F1E" w:rsidRPr="004F54B0" w:rsidRDefault="00765F1E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765F1E" w:rsidTr="009B5122">
        <w:trPr>
          <w:trHeight w:val="269"/>
        </w:trPr>
        <w:tc>
          <w:tcPr>
            <w:tcW w:w="567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765F1E" w:rsidRPr="00A53C28" w:rsidTr="00A53C28">
        <w:trPr>
          <w:trHeight w:val="318"/>
        </w:trPr>
        <w:tc>
          <w:tcPr>
            <w:tcW w:w="567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4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A53C28">
        <w:tc>
          <w:tcPr>
            <w:tcW w:w="567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4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765F1E" w:rsidRPr="00552243" w:rsidRDefault="00765F1E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765F1E" w:rsidTr="00A53C28">
        <w:tc>
          <w:tcPr>
            <w:tcW w:w="632" w:type="dxa"/>
          </w:tcPr>
          <w:p w:rsidR="00765F1E" w:rsidRPr="0054087B" w:rsidRDefault="00765F1E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765F1E" w:rsidRPr="0054087B" w:rsidRDefault="00765F1E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765F1E" w:rsidRPr="0054087B" w:rsidRDefault="00765F1E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765F1E" w:rsidRPr="00A53C28" w:rsidTr="00A53C28">
        <w:trPr>
          <w:trHeight w:val="290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RPr="00A53C28" w:rsidTr="009B5122">
        <w:trPr>
          <w:trHeight w:val="281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Pr="00A53C28" w:rsidRDefault="00765F1E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UWAGA</w:t>
      </w:r>
      <w:r>
        <w:rPr>
          <w:rFonts w:ascii="Arial" w:hAnsi="Arial" w:cs="Arial"/>
          <w:i/>
          <w:sz w:val="20"/>
          <w:szCs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szCs w:val="20"/>
          <w:lang w:eastAsia="pl-PL"/>
        </w:rPr>
        <w:t>.</w:t>
      </w:r>
    </w:p>
    <w:p w:rsidR="00765F1E" w:rsidRPr="004E0C91" w:rsidRDefault="00765F1E" w:rsidP="00FC5AAB">
      <w:pPr>
        <w:numPr>
          <w:ilvl w:val="0"/>
          <w:numId w:val="25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765F1E" w:rsidRPr="00A53C28" w:rsidRDefault="00765F1E" w:rsidP="00D875B4">
      <w:pPr>
        <w:numPr>
          <w:ilvl w:val="0"/>
          <w:numId w:val="25"/>
        </w:numPr>
        <w:tabs>
          <w:tab w:val="clear" w:pos="720"/>
          <w:tab w:val="num" w:pos="284"/>
        </w:tabs>
        <w:spacing w:before="120" w:after="100" w:afterAutospacing="1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C41307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Pr="004E0C91" w:rsidRDefault="00765F1E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bookmarkStart w:id="2" w:name="_Hlk81477638"/>
      <w:bookmarkEnd w:id="2"/>
    </w:p>
    <w:p w:rsidR="00765F1E" w:rsidRPr="004E0C91" w:rsidRDefault="00765F1E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765F1E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C11AB3" w:rsidRDefault="00975D65" w:rsidP="00C4130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126E0">
              <w:rPr>
                <w:rFonts w:ascii="Arial" w:hAnsi="Arial" w:cs="Arial"/>
                <w:b/>
                <w:sz w:val="22"/>
                <w:szCs w:val="22"/>
              </w:rPr>
              <w:t>ZAŁĄCZN</w:t>
            </w:r>
            <w:r w:rsidR="00965C2C" w:rsidRPr="005126E0">
              <w:rPr>
                <w:rFonts w:ascii="Arial" w:hAnsi="Arial" w:cs="Arial"/>
                <w:b/>
                <w:sz w:val="22"/>
                <w:szCs w:val="22"/>
              </w:rPr>
              <w:t>IK NR 5</w:t>
            </w:r>
          </w:p>
          <w:p w:rsidR="00765F1E" w:rsidRPr="00C11AB3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54087B" w:rsidRDefault="00765F1E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Default="00765F1E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C13D69">
        <w:rPr>
          <w:rFonts w:ascii="Arial" w:hAnsi="Arial" w:cs="Arial"/>
          <w:sz w:val="20"/>
          <w:szCs w:val="20"/>
        </w:rPr>
        <w:t>(Dz. U. z 2022r. pozycja 1710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765F1E" w:rsidRDefault="00765F1E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widowControl w:val="0"/>
        <w:spacing w:line="360" w:lineRule="auto"/>
        <w:ind w:right="283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975D65" w:rsidRPr="00500774">
        <w:rPr>
          <w:rFonts w:ascii="Arial" w:hAnsi="Arial" w:cs="Arial"/>
          <w:sz w:val="20"/>
          <w:szCs w:val="20"/>
        </w:rPr>
        <w:t>„</w:t>
      </w:r>
      <w:r w:rsidR="00975D65">
        <w:rPr>
          <w:rFonts w:ascii="Arial" w:hAnsi="Arial" w:cs="Arial"/>
          <w:sz w:val="20"/>
        </w:rPr>
        <w:t xml:space="preserve">Zakup </w:t>
      </w:r>
      <w:r w:rsidR="005126E0">
        <w:rPr>
          <w:rFonts w:ascii="Arial" w:hAnsi="Arial" w:cs="Arial"/>
          <w:sz w:val="20"/>
        </w:rPr>
        <w:t>aparatu USG</w:t>
      </w:r>
      <w:r w:rsidR="00975D65">
        <w:rPr>
          <w:rFonts w:ascii="Arial" w:hAnsi="Arial" w:cs="Arial"/>
          <w:sz w:val="20"/>
        </w:rPr>
        <w:t xml:space="preserve"> </w:t>
      </w:r>
      <w:r w:rsidR="00975D65" w:rsidRPr="00500774">
        <w:rPr>
          <w:rFonts w:ascii="Arial" w:hAnsi="Arial" w:cs="Arial"/>
          <w:sz w:val="20"/>
        </w:rPr>
        <w:t>d</w:t>
      </w:r>
      <w:r w:rsidR="00975D65">
        <w:rPr>
          <w:rFonts w:ascii="Arial" w:hAnsi="Arial" w:cs="Arial"/>
          <w:sz w:val="20"/>
        </w:rPr>
        <w:t xml:space="preserve">la </w:t>
      </w:r>
      <w:r w:rsidR="00975D65" w:rsidRPr="00500774">
        <w:rPr>
          <w:rFonts w:ascii="Arial" w:hAnsi="Arial" w:cs="Arial"/>
          <w:sz w:val="20"/>
          <w:szCs w:val="20"/>
        </w:rPr>
        <w:t>Zespołu Wojewódzkich Przychodni Spe</w:t>
      </w:r>
      <w:r w:rsidR="00975D65">
        <w:rPr>
          <w:rFonts w:ascii="Arial" w:hAnsi="Arial" w:cs="Arial"/>
          <w:sz w:val="20"/>
          <w:szCs w:val="20"/>
        </w:rPr>
        <w:t>cjalistycznych w Katowicach”</w:t>
      </w:r>
      <w:r w:rsidR="00EE383D">
        <w:rPr>
          <w:rFonts w:ascii="Arial" w:hAnsi="Arial" w:cs="Arial"/>
          <w:sz w:val="20"/>
          <w:szCs w:val="20"/>
        </w:rPr>
        <w:t xml:space="preserve"> z siedzibą: </w:t>
      </w:r>
      <w:r w:rsidR="00965C2C">
        <w:rPr>
          <w:rFonts w:ascii="Arial" w:hAnsi="Arial" w:cs="Arial"/>
          <w:sz w:val="20"/>
          <w:szCs w:val="20"/>
        </w:rPr>
        <w:t>ulicy</w:t>
      </w:r>
      <w:r>
        <w:rPr>
          <w:rFonts w:ascii="Arial" w:hAnsi="Arial" w:cs="Arial"/>
          <w:sz w:val="20"/>
          <w:szCs w:val="20"/>
        </w:rPr>
        <w:t xml:space="preserve"> Powstańców 31</w:t>
      </w:r>
      <w:r w:rsidR="00EE383D">
        <w:rPr>
          <w:rFonts w:ascii="Arial" w:hAnsi="Arial" w:cs="Arial"/>
          <w:sz w:val="20"/>
          <w:szCs w:val="20"/>
        </w:rPr>
        <w:t>,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40-038 Katowice oświadczam, że: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765F1E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65C2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126E0"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765F1E" w:rsidRPr="004B3EC7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765F1E" w:rsidRDefault="00765F1E" w:rsidP="00166FE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166FE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4B3EC7" w:rsidRDefault="00765F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Default="00765F1E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 roku pozycja 1710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Default="00765F1E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FC2566" w:rsidRDefault="00765F1E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5126E0">
        <w:rPr>
          <w:rFonts w:ascii="Arial" w:hAnsi="Arial" w:cs="Arial"/>
          <w:sz w:val="20"/>
        </w:rPr>
        <w:t>aparatu USG</w:t>
      </w:r>
      <w:r w:rsidR="00975D65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FC2566">
        <w:rPr>
          <w:rFonts w:ascii="Arial" w:hAnsi="Arial" w:cs="Arial"/>
          <w:i/>
          <w:sz w:val="20"/>
        </w:rPr>
        <w:t xml:space="preserve"> pod numerem </w:t>
      </w:r>
      <w:r w:rsidR="003C5F58">
        <w:rPr>
          <w:rFonts w:ascii="Arial" w:hAnsi="Arial" w:cs="Arial"/>
          <w:b/>
          <w:i/>
          <w:sz w:val="20"/>
        </w:rPr>
        <w:t>ZP/D/10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before="120"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Pr="00C739AB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256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256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256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C5F58" w:rsidRDefault="003C5F58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  <w:highlight w:val="green"/>
        </w:rPr>
      </w:pPr>
    </w:p>
    <w:p w:rsidR="00765F1E" w:rsidRPr="00C11AB3" w:rsidRDefault="00965C2C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126E0">
        <w:rPr>
          <w:rFonts w:ascii="Arial" w:hAnsi="Arial" w:cs="Arial"/>
          <w:b/>
          <w:sz w:val="20"/>
          <w:szCs w:val="20"/>
        </w:rPr>
        <w:t>ZAŁĄCZNIK NR 8</w:t>
      </w: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4B3EC7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</w:t>
      </w:r>
      <w:r w:rsidR="00C13D69">
        <w:rPr>
          <w:rFonts w:ascii="Arial" w:hAnsi="Arial" w:cs="Arial"/>
          <w:b/>
          <w:sz w:val="20"/>
          <w:szCs w:val="20"/>
        </w:rPr>
        <w:t>ÓWIEŃ PUBLICZNYCH (DZ. U. z 2022r. pozycja 1710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suppressAutoHyphens w:val="0"/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 w:rsidR="000B52FA">
        <w:rPr>
          <w:rFonts w:ascii="Arial" w:hAnsi="Arial" w:cs="Arial"/>
          <w:sz w:val="20"/>
        </w:rPr>
        <w:t xml:space="preserve">Zakup </w:t>
      </w:r>
      <w:r w:rsidR="003C5F58">
        <w:rPr>
          <w:rFonts w:ascii="Arial" w:hAnsi="Arial" w:cs="Arial"/>
          <w:sz w:val="20"/>
        </w:rPr>
        <w:t>aparatu USG</w:t>
      </w:r>
      <w:r w:rsidR="000B52FA">
        <w:rPr>
          <w:rFonts w:ascii="Arial" w:hAnsi="Arial" w:cs="Arial"/>
          <w:sz w:val="20"/>
        </w:rPr>
        <w:t xml:space="preserve"> </w:t>
      </w:r>
      <w:r w:rsidRPr="00500774">
        <w:rPr>
          <w:rFonts w:ascii="Arial" w:hAnsi="Arial" w:cs="Arial"/>
          <w:sz w:val="20"/>
        </w:rPr>
        <w:t>d</w:t>
      </w:r>
      <w:r w:rsidR="000B52FA">
        <w:rPr>
          <w:rFonts w:ascii="Arial" w:hAnsi="Arial" w:cs="Arial"/>
          <w:sz w:val="20"/>
        </w:rPr>
        <w:t xml:space="preserve">la </w:t>
      </w:r>
      <w:r w:rsidRPr="00500774">
        <w:rPr>
          <w:rFonts w:ascii="Arial" w:hAnsi="Arial" w:cs="Arial"/>
          <w:sz w:val="20"/>
          <w:szCs w:val="20"/>
        </w:rPr>
        <w:t>Zespołu Wojewódzkich Przychodni Spe</w:t>
      </w:r>
      <w:r>
        <w:rPr>
          <w:rFonts w:ascii="Arial" w:hAnsi="Arial" w:cs="Arial"/>
          <w:sz w:val="20"/>
          <w:szCs w:val="20"/>
        </w:rPr>
        <w:t>cjalistycznych w Katowicach</w:t>
      </w:r>
      <w:r w:rsidR="000B52FA">
        <w:rPr>
          <w:rFonts w:ascii="Arial" w:hAnsi="Arial" w:cs="Arial"/>
          <w:sz w:val="20"/>
          <w:szCs w:val="20"/>
        </w:rPr>
        <w:t xml:space="preserve">” z siedzibą: </w:t>
      </w:r>
      <w:r w:rsidR="00965C2C">
        <w:rPr>
          <w:rFonts w:ascii="Arial" w:hAnsi="Arial" w:cs="Arial"/>
          <w:sz w:val="20"/>
          <w:szCs w:val="20"/>
        </w:rPr>
        <w:t>ulicy</w:t>
      </w:r>
      <w:r>
        <w:rPr>
          <w:rFonts w:ascii="Arial" w:hAnsi="Arial" w:cs="Arial"/>
          <w:sz w:val="20"/>
          <w:szCs w:val="20"/>
        </w:rPr>
        <w:t xml:space="preserve"> Powstańców 31, 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40-038 Katowice oświadczam, że wszystkie informacje zawarte</w:t>
      </w:r>
      <w:r w:rsidR="00965C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oświadczeniu składanym na podstawie </w:t>
      </w:r>
      <w:r w:rsidR="00965C2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B52FA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69FF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765F1E" w:rsidRDefault="00765F1E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765F1E" w:rsidRDefault="00765F1E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65C2C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126E0">
        <w:rPr>
          <w:rFonts w:ascii="Arial" w:hAnsi="Arial" w:cs="Arial"/>
          <w:b/>
          <w:sz w:val="20"/>
          <w:szCs w:val="20"/>
        </w:rPr>
        <w:t>ZAŁĄCZNIK NR 9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756D0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756D0A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756D0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756D0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65F1E" w:rsidRPr="00A22DCF" w:rsidRDefault="00765F1E" w:rsidP="00756D0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EC4731" w:rsidRDefault="00765F1E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Pr="00EC4731" w:rsidRDefault="00765F1E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</w:t>
      </w:r>
      <w:r w:rsidR="00C13D69">
        <w:rPr>
          <w:rFonts w:ascii="Arial" w:hAnsi="Arial" w:cs="Arial"/>
          <w:bCs/>
          <w:iCs/>
          <w:sz w:val="20"/>
          <w:szCs w:val="20"/>
        </w:rPr>
        <w:t>ozycja 1710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Pr="00EC4731" w:rsidRDefault="00765F1E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5E4272" w:rsidRDefault="00765F1E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 w:rsidRPr="00500774">
        <w:rPr>
          <w:rFonts w:ascii="Arial" w:hAnsi="Arial" w:cs="Arial"/>
          <w:sz w:val="20"/>
        </w:rPr>
        <w:t xml:space="preserve">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>Zakup</w:t>
      </w:r>
      <w:r w:rsidR="003C5F58">
        <w:rPr>
          <w:rFonts w:ascii="Arial" w:hAnsi="Arial" w:cs="Arial"/>
          <w:sz w:val="20"/>
        </w:rPr>
        <w:t xml:space="preserve"> aparatu USG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EC4731">
        <w:rPr>
          <w:rFonts w:ascii="Arial" w:hAnsi="Arial" w:cs="Arial"/>
          <w:i/>
          <w:sz w:val="20"/>
        </w:rPr>
        <w:t xml:space="preserve"> pod numerem </w:t>
      </w:r>
      <w:r w:rsidR="003C5F58">
        <w:rPr>
          <w:rFonts w:ascii="Arial" w:hAnsi="Arial" w:cs="Arial"/>
          <w:b/>
          <w:i/>
          <w:sz w:val="20"/>
        </w:rPr>
        <w:t>ZP/D/ 10</w:t>
      </w:r>
      <w:r>
        <w:rPr>
          <w:rFonts w:ascii="Arial" w:hAnsi="Arial" w:cs="Arial"/>
          <w:b/>
          <w:i/>
          <w:sz w:val="20"/>
        </w:rPr>
        <w:t xml:space="preserve"> 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 oświadczam że wybór mojej OFERTY*:</w:t>
      </w:r>
    </w:p>
    <w:p w:rsidR="00765F1E" w:rsidRPr="00EC4731" w:rsidRDefault="00765F1E" w:rsidP="00FC5AAB">
      <w:pPr>
        <w:numPr>
          <w:ilvl w:val="0"/>
          <w:numId w:val="18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:rsidR="00765F1E" w:rsidRDefault="00765F1E" w:rsidP="00FC5AAB">
      <w:pPr>
        <w:numPr>
          <w:ilvl w:val="0"/>
          <w:numId w:val="18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:rsidR="00765F1E" w:rsidRPr="00CC2B37" w:rsidRDefault="00765F1E" w:rsidP="00FC5AAB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szCs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 - ……………………….………..     zł netto</w:t>
      </w:r>
    </w:p>
    <w:p w:rsidR="00765F1E" w:rsidRPr="00CC2B37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:rsidR="00765F1E" w:rsidRPr="004E0C91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Pr="004E0C91" w:rsidRDefault="00765F1E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  <w:szCs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  <w:szCs w:val="20"/>
        </w:rPr>
        <w:t>Pzp</w:t>
      </w:r>
      <w:proofErr w:type="spellEnd"/>
      <w:r w:rsidRPr="004E0C91">
        <w:rPr>
          <w:rFonts w:ascii="Arial" w:hAnsi="Arial" w:cs="Arial"/>
          <w:i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0B54C7">
        <w:rPr>
          <w:rFonts w:ascii="Arial" w:hAnsi="Arial" w:cs="Arial"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765F1E" w:rsidRPr="00FC2566" w:rsidRDefault="00765F1E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756D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756D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Tr="00E87E74">
        <w:tc>
          <w:tcPr>
            <w:tcW w:w="4536" w:type="dxa"/>
          </w:tcPr>
          <w:p w:rsidR="00765F1E" w:rsidRDefault="00765F1E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C11AB3" w:rsidRDefault="00C11AB3" w:rsidP="006533EC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126E0">
              <w:rPr>
                <w:rFonts w:ascii="Arial" w:hAnsi="Arial" w:cs="Arial"/>
                <w:b/>
                <w:sz w:val="20"/>
                <w:szCs w:val="20"/>
              </w:rPr>
              <w:t>ZAŁĄCZNIK N</w:t>
            </w:r>
            <w:r w:rsidR="00965C2C" w:rsidRPr="005126E0">
              <w:rPr>
                <w:rFonts w:ascii="Arial" w:hAnsi="Arial" w:cs="Arial"/>
                <w:b/>
                <w:sz w:val="20"/>
                <w:szCs w:val="20"/>
              </w:rPr>
              <w:t>R 9</w:t>
            </w:r>
          </w:p>
        </w:tc>
      </w:tr>
      <w:tr w:rsidR="00765F1E" w:rsidTr="00E87E74">
        <w:tc>
          <w:tcPr>
            <w:tcW w:w="4536" w:type="dxa"/>
          </w:tcPr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EC4731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EC4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EC4731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BA67D5" w:rsidRDefault="00765F1E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360" w:lineRule="auto"/>
        <w:ind w:righ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pn.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3C5F58">
        <w:rPr>
          <w:rFonts w:ascii="Arial" w:hAnsi="Arial" w:cs="Arial"/>
          <w:sz w:val="20"/>
        </w:rPr>
        <w:t>aparatu USG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>
        <w:rPr>
          <w:rFonts w:ascii="Arial" w:hAnsi="Arial" w:cs="Arial"/>
          <w:sz w:val="20"/>
          <w:szCs w:val="20"/>
        </w:rPr>
        <w:t xml:space="preserve"> ul. Powstańców 31,</w:t>
      </w:r>
      <w:r w:rsidR="00EE383D">
        <w:rPr>
          <w:rFonts w:ascii="Arial" w:hAnsi="Arial" w:cs="Arial"/>
          <w:sz w:val="20"/>
          <w:szCs w:val="20"/>
        </w:rPr>
        <w:t xml:space="preserve"> </w:t>
      </w:r>
      <w:r w:rsidR="00002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40-038 Katowice; prowadzonego przez Zespół Wojewódzkich Przychodni Specjalistycznych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Katowicach</w:t>
      </w:r>
      <w:r w:rsidR="00002A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ul. Powstańców 31, 40-038 Katowice; działając jako pełnomocnik podmiotów,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imieniu których składane jest oświadczenie, oświadczam, że: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E87E74">
        <w:tc>
          <w:tcPr>
            <w:tcW w:w="2443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765F1E" w:rsidRPr="009C1EC0" w:rsidTr="00E87E74">
        <w:tc>
          <w:tcPr>
            <w:tcW w:w="2443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:rsidR="00765F1E" w:rsidRPr="009C1EC0" w:rsidRDefault="00765F1E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4319C" w:rsidRDefault="00D4319C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5126E0" w:rsidRDefault="005126E0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  <w:highlight w:val="green"/>
        </w:rPr>
      </w:pPr>
    </w:p>
    <w:p w:rsidR="00765F1E" w:rsidRPr="00C11AB3" w:rsidRDefault="00002AEB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5126E0">
        <w:rPr>
          <w:rFonts w:ascii="Arial" w:hAnsi="Arial" w:cs="Arial"/>
          <w:b/>
          <w:sz w:val="20"/>
          <w:szCs w:val="20"/>
        </w:rPr>
        <w:lastRenderedPageBreak/>
        <w:t>ZAŁĄCZNIK NR 10</w:t>
      </w: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2E0E61" w:rsidRDefault="00765F1E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65F1E" w:rsidRPr="00AA336E" w:rsidRDefault="00765F1E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65F1E" w:rsidRPr="00AA336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65F1E" w:rsidRPr="00A22DCF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65F1E" w:rsidRDefault="00765F1E" w:rsidP="00B33910">
      <w:pPr>
        <w:suppressAutoHyphens w:val="0"/>
        <w:spacing w:line="276" w:lineRule="auto"/>
        <w:rPr>
          <w:rFonts w:ascii="Arial" w:hAnsi="Arial" w:cs="Arial"/>
        </w:rPr>
      </w:pPr>
      <w:bookmarkStart w:id="3" w:name="_GoBack"/>
      <w:bookmarkEnd w:id="3"/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8D3D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8D3D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8D3D86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Pr="007E3478" w:rsidRDefault="00765F1E">
      <w:pPr>
        <w:suppressAutoHyphens w:val="0"/>
        <w:spacing w:line="276" w:lineRule="auto"/>
        <w:rPr>
          <w:b/>
        </w:rPr>
      </w:pPr>
    </w:p>
    <w:sectPr w:rsidR="00765F1E" w:rsidRPr="007E3478" w:rsidSect="002E29C6">
      <w:footerReference w:type="default" r:id="rId11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AB" w:rsidRDefault="007C50AB">
      <w:r>
        <w:separator/>
      </w:r>
    </w:p>
  </w:endnote>
  <w:endnote w:type="continuationSeparator" w:id="0">
    <w:p w:rsidR="007C50AB" w:rsidRDefault="007C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AB" w:rsidRDefault="007C50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2FF3">
      <w:rPr>
        <w:noProof/>
      </w:rPr>
      <w:t>10</w:t>
    </w:r>
    <w:r>
      <w:rPr>
        <w:noProof/>
      </w:rPr>
      <w:fldChar w:fldCharType="end"/>
    </w:r>
  </w:p>
  <w:p w:rsidR="007C50AB" w:rsidRPr="00BB7031" w:rsidRDefault="007C50AB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AB" w:rsidRDefault="007C50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2FF3">
      <w:rPr>
        <w:noProof/>
      </w:rPr>
      <w:t>16</w:t>
    </w:r>
    <w:r>
      <w:rPr>
        <w:noProof/>
      </w:rPr>
      <w:fldChar w:fldCharType="end"/>
    </w:r>
  </w:p>
  <w:p w:rsidR="007C50AB" w:rsidRPr="006F73E3" w:rsidRDefault="007C50AB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AB" w:rsidRDefault="007C50AB">
      <w:r>
        <w:separator/>
      </w:r>
    </w:p>
  </w:footnote>
  <w:footnote w:type="continuationSeparator" w:id="0">
    <w:p w:rsidR="007C50AB" w:rsidRDefault="007C5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AB" w:rsidRPr="006F73E3" w:rsidRDefault="007C50A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10</w:t>
    </w:r>
    <w:r w:rsidRPr="006F73E3">
      <w:rPr>
        <w:rFonts w:ascii="Arial" w:hAnsi="Arial" w:cs="Arial"/>
        <w:b/>
        <w:i/>
        <w:sz w:val="20"/>
      </w:rPr>
      <w:t xml:space="preserve"> / 22</w:t>
    </w:r>
  </w:p>
  <w:p w:rsidR="007C50AB" w:rsidRDefault="007C50AB" w:rsidP="006F73E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D3639A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507BE8"/>
    <w:multiLevelType w:val="hybridMultilevel"/>
    <w:tmpl w:val="A49A3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1E445D4"/>
    <w:multiLevelType w:val="multilevel"/>
    <w:tmpl w:val="336E7B24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31964"/>
    <w:multiLevelType w:val="multilevel"/>
    <w:tmpl w:val="AD5C3796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306351"/>
    <w:multiLevelType w:val="multilevel"/>
    <w:tmpl w:val="CF44F230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66C3DA6"/>
    <w:multiLevelType w:val="hybridMultilevel"/>
    <w:tmpl w:val="A21464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A873631"/>
    <w:multiLevelType w:val="multilevel"/>
    <w:tmpl w:val="6AD04756"/>
    <w:lvl w:ilvl="0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37FC08B0"/>
    <w:multiLevelType w:val="hybridMultilevel"/>
    <w:tmpl w:val="4D7C0158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0574D"/>
    <w:multiLevelType w:val="hybridMultilevel"/>
    <w:tmpl w:val="D80609F2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3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C3924DE"/>
    <w:multiLevelType w:val="multilevel"/>
    <w:tmpl w:val="2CEA732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9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>
    <w:nsid w:val="47D87CA9"/>
    <w:multiLevelType w:val="multilevel"/>
    <w:tmpl w:val="DB5C0B9A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2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527B723C"/>
    <w:multiLevelType w:val="hybridMultilevel"/>
    <w:tmpl w:val="5810E57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4">
    <w:nsid w:val="5C7530DA"/>
    <w:multiLevelType w:val="hybridMultilevel"/>
    <w:tmpl w:val="A5C85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D6E219F"/>
    <w:multiLevelType w:val="hybridMultilevel"/>
    <w:tmpl w:val="21F046F6"/>
    <w:lvl w:ilvl="0" w:tplc="105CDA50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>
    <w:nsid w:val="69D55100"/>
    <w:multiLevelType w:val="multilevel"/>
    <w:tmpl w:val="5352E84E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3">
    <w:nsid w:val="6BDD5EE8"/>
    <w:multiLevelType w:val="hybridMultilevel"/>
    <w:tmpl w:val="56F69996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4">
    <w:nsid w:val="6C3B5A0D"/>
    <w:multiLevelType w:val="hybridMultilevel"/>
    <w:tmpl w:val="CE56676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5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7846DC"/>
    <w:multiLevelType w:val="hybridMultilevel"/>
    <w:tmpl w:val="EEBEA082"/>
    <w:lvl w:ilvl="0" w:tplc="01E8876E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0">
    <w:nsid w:val="7DDE1487"/>
    <w:multiLevelType w:val="hybridMultilevel"/>
    <w:tmpl w:val="EBEECC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7"/>
  </w:num>
  <w:num w:numId="4">
    <w:abstractNumId w:val="30"/>
  </w:num>
  <w:num w:numId="5">
    <w:abstractNumId w:val="19"/>
  </w:num>
  <w:num w:numId="6">
    <w:abstractNumId w:val="29"/>
  </w:num>
  <w:num w:numId="7">
    <w:abstractNumId w:val="20"/>
  </w:num>
  <w:num w:numId="8">
    <w:abstractNumId w:val="14"/>
  </w:num>
  <w:num w:numId="9">
    <w:abstractNumId w:val="35"/>
  </w:num>
  <w:num w:numId="10">
    <w:abstractNumId w:val="36"/>
  </w:num>
  <w:num w:numId="11">
    <w:abstractNumId w:val="9"/>
  </w:num>
  <w:num w:numId="12">
    <w:abstractNumId w:val="6"/>
  </w:num>
  <w:num w:numId="13">
    <w:abstractNumId w:val="28"/>
  </w:num>
  <w:num w:numId="14">
    <w:abstractNumId w:val="1"/>
  </w:num>
  <w:num w:numId="15">
    <w:abstractNumId w:val="10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0"/>
  </w:num>
  <w:num w:numId="22">
    <w:abstractNumId w:val="22"/>
  </w:num>
  <w:num w:numId="23">
    <w:abstractNumId w:val="13"/>
  </w:num>
  <w:num w:numId="24">
    <w:abstractNumId w:val="7"/>
  </w:num>
  <w:num w:numId="25">
    <w:abstractNumId w:val="38"/>
  </w:num>
  <w:num w:numId="26">
    <w:abstractNumId w:val="39"/>
  </w:num>
  <w:num w:numId="27">
    <w:abstractNumId w:val="32"/>
  </w:num>
  <w:num w:numId="28">
    <w:abstractNumId w:val="25"/>
  </w:num>
  <w:num w:numId="29">
    <w:abstractNumId w:val="18"/>
  </w:num>
  <w:num w:numId="30">
    <w:abstractNumId w:val="37"/>
  </w:num>
  <w:num w:numId="31">
    <w:abstractNumId w:val="34"/>
  </w:num>
  <w:num w:numId="32">
    <w:abstractNumId w:val="12"/>
  </w:num>
  <w:num w:numId="33">
    <w:abstractNumId w:val="33"/>
  </w:num>
  <w:num w:numId="34">
    <w:abstractNumId w:val="24"/>
  </w:num>
  <w:num w:numId="35">
    <w:abstractNumId w:val="21"/>
  </w:num>
  <w:num w:numId="36">
    <w:abstractNumId w:val="4"/>
  </w:num>
  <w:num w:numId="37">
    <w:abstractNumId w:val="23"/>
  </w:num>
  <w:num w:numId="38">
    <w:abstractNumId w:val="40"/>
  </w:num>
  <w:num w:numId="39">
    <w:abstractNumId w:val="8"/>
  </w:num>
  <w:num w:numId="40">
    <w:abstractNumId w:val="2"/>
  </w:num>
  <w:num w:numId="41">
    <w:abstractNumId w:val="5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2AEB"/>
    <w:rsid w:val="000031A1"/>
    <w:rsid w:val="00003703"/>
    <w:rsid w:val="00005C17"/>
    <w:rsid w:val="00006DB9"/>
    <w:rsid w:val="00013916"/>
    <w:rsid w:val="00014A28"/>
    <w:rsid w:val="00025D44"/>
    <w:rsid w:val="00025E84"/>
    <w:rsid w:val="00026FF2"/>
    <w:rsid w:val="000303DE"/>
    <w:rsid w:val="00030576"/>
    <w:rsid w:val="00030D76"/>
    <w:rsid w:val="0003120E"/>
    <w:rsid w:val="00040416"/>
    <w:rsid w:val="0004330E"/>
    <w:rsid w:val="00043D79"/>
    <w:rsid w:val="00065084"/>
    <w:rsid w:val="000653D4"/>
    <w:rsid w:val="000653E3"/>
    <w:rsid w:val="00066B53"/>
    <w:rsid w:val="0006740E"/>
    <w:rsid w:val="000727B1"/>
    <w:rsid w:val="00084EA2"/>
    <w:rsid w:val="000A2012"/>
    <w:rsid w:val="000A425B"/>
    <w:rsid w:val="000B1770"/>
    <w:rsid w:val="000B2F7C"/>
    <w:rsid w:val="000B52FA"/>
    <w:rsid w:val="000B54C7"/>
    <w:rsid w:val="000B58E1"/>
    <w:rsid w:val="000B5B2C"/>
    <w:rsid w:val="000D4379"/>
    <w:rsid w:val="000D5623"/>
    <w:rsid w:val="000D7040"/>
    <w:rsid w:val="000E142A"/>
    <w:rsid w:val="000E156C"/>
    <w:rsid w:val="000E2FEF"/>
    <w:rsid w:val="000F1FAC"/>
    <w:rsid w:val="00100C87"/>
    <w:rsid w:val="00126766"/>
    <w:rsid w:val="001301A8"/>
    <w:rsid w:val="001309BC"/>
    <w:rsid w:val="00132C78"/>
    <w:rsid w:val="00142FF3"/>
    <w:rsid w:val="00145E43"/>
    <w:rsid w:val="00151139"/>
    <w:rsid w:val="0015458C"/>
    <w:rsid w:val="00154D33"/>
    <w:rsid w:val="00162E20"/>
    <w:rsid w:val="00166FEA"/>
    <w:rsid w:val="00170AF9"/>
    <w:rsid w:val="00172903"/>
    <w:rsid w:val="00173DFB"/>
    <w:rsid w:val="00180819"/>
    <w:rsid w:val="00193A9A"/>
    <w:rsid w:val="001B1E83"/>
    <w:rsid w:val="001C0CD6"/>
    <w:rsid w:val="001C5D10"/>
    <w:rsid w:val="001D095D"/>
    <w:rsid w:val="001D3A19"/>
    <w:rsid w:val="001D5715"/>
    <w:rsid w:val="001E4044"/>
    <w:rsid w:val="001E62C7"/>
    <w:rsid w:val="001F1460"/>
    <w:rsid w:val="001F1D0C"/>
    <w:rsid w:val="001F2010"/>
    <w:rsid w:val="00204934"/>
    <w:rsid w:val="00207039"/>
    <w:rsid w:val="00216E27"/>
    <w:rsid w:val="00224834"/>
    <w:rsid w:val="002314F5"/>
    <w:rsid w:val="002453F5"/>
    <w:rsid w:val="00247A25"/>
    <w:rsid w:val="00255BB6"/>
    <w:rsid w:val="00260F28"/>
    <w:rsid w:val="00262D61"/>
    <w:rsid w:val="00286B10"/>
    <w:rsid w:val="00286BF5"/>
    <w:rsid w:val="002A344F"/>
    <w:rsid w:val="002B0C2A"/>
    <w:rsid w:val="002B70B5"/>
    <w:rsid w:val="002C06B9"/>
    <w:rsid w:val="002C1C83"/>
    <w:rsid w:val="002C30A2"/>
    <w:rsid w:val="002D4D7E"/>
    <w:rsid w:val="002D682F"/>
    <w:rsid w:val="002D756D"/>
    <w:rsid w:val="002E0E61"/>
    <w:rsid w:val="002E29C6"/>
    <w:rsid w:val="002F42E4"/>
    <w:rsid w:val="002F59F8"/>
    <w:rsid w:val="002F7A97"/>
    <w:rsid w:val="003018AE"/>
    <w:rsid w:val="00306916"/>
    <w:rsid w:val="00313420"/>
    <w:rsid w:val="00315BD1"/>
    <w:rsid w:val="00317659"/>
    <w:rsid w:val="0032326A"/>
    <w:rsid w:val="003258F6"/>
    <w:rsid w:val="00331289"/>
    <w:rsid w:val="00340CC2"/>
    <w:rsid w:val="003447BB"/>
    <w:rsid w:val="003449B0"/>
    <w:rsid w:val="00351452"/>
    <w:rsid w:val="00351D64"/>
    <w:rsid w:val="00360CE5"/>
    <w:rsid w:val="00362F1E"/>
    <w:rsid w:val="003649AE"/>
    <w:rsid w:val="003675BA"/>
    <w:rsid w:val="00370E83"/>
    <w:rsid w:val="003775E3"/>
    <w:rsid w:val="00382C52"/>
    <w:rsid w:val="003862B2"/>
    <w:rsid w:val="003875F2"/>
    <w:rsid w:val="00390613"/>
    <w:rsid w:val="00395FCC"/>
    <w:rsid w:val="0039769F"/>
    <w:rsid w:val="003B0846"/>
    <w:rsid w:val="003B0AE0"/>
    <w:rsid w:val="003B6998"/>
    <w:rsid w:val="003C5F58"/>
    <w:rsid w:val="003D3531"/>
    <w:rsid w:val="003E1DC7"/>
    <w:rsid w:val="003E701C"/>
    <w:rsid w:val="003F3D44"/>
    <w:rsid w:val="003F7C62"/>
    <w:rsid w:val="00404A1B"/>
    <w:rsid w:val="00406C13"/>
    <w:rsid w:val="004100DC"/>
    <w:rsid w:val="004154A3"/>
    <w:rsid w:val="00420F48"/>
    <w:rsid w:val="00426BB8"/>
    <w:rsid w:val="004343AB"/>
    <w:rsid w:val="0046155F"/>
    <w:rsid w:val="004638B2"/>
    <w:rsid w:val="00464934"/>
    <w:rsid w:val="00472B9E"/>
    <w:rsid w:val="00472DCA"/>
    <w:rsid w:val="0047359B"/>
    <w:rsid w:val="004757E0"/>
    <w:rsid w:val="004757FF"/>
    <w:rsid w:val="00484A89"/>
    <w:rsid w:val="004879A1"/>
    <w:rsid w:val="00493C0A"/>
    <w:rsid w:val="00495478"/>
    <w:rsid w:val="004A0CD5"/>
    <w:rsid w:val="004B3EC7"/>
    <w:rsid w:val="004B4C39"/>
    <w:rsid w:val="004B4D65"/>
    <w:rsid w:val="004D4B56"/>
    <w:rsid w:val="004E0C91"/>
    <w:rsid w:val="004E5E2F"/>
    <w:rsid w:val="004F54B0"/>
    <w:rsid w:val="004F5E6B"/>
    <w:rsid w:val="00500774"/>
    <w:rsid w:val="00502590"/>
    <w:rsid w:val="00505AD9"/>
    <w:rsid w:val="005126E0"/>
    <w:rsid w:val="00513F13"/>
    <w:rsid w:val="005149C8"/>
    <w:rsid w:val="00515397"/>
    <w:rsid w:val="0051734A"/>
    <w:rsid w:val="0052596F"/>
    <w:rsid w:val="005404DC"/>
    <w:rsid w:val="0054087B"/>
    <w:rsid w:val="00545168"/>
    <w:rsid w:val="005474AE"/>
    <w:rsid w:val="00552243"/>
    <w:rsid w:val="00556BFC"/>
    <w:rsid w:val="00560921"/>
    <w:rsid w:val="00567E55"/>
    <w:rsid w:val="00572F48"/>
    <w:rsid w:val="00577996"/>
    <w:rsid w:val="005A1360"/>
    <w:rsid w:val="005A20BD"/>
    <w:rsid w:val="005A4E6D"/>
    <w:rsid w:val="005A6150"/>
    <w:rsid w:val="005B75B5"/>
    <w:rsid w:val="005C5687"/>
    <w:rsid w:val="005C704B"/>
    <w:rsid w:val="005C79A3"/>
    <w:rsid w:val="005D1902"/>
    <w:rsid w:val="005D4081"/>
    <w:rsid w:val="005E1BFF"/>
    <w:rsid w:val="005E4272"/>
    <w:rsid w:val="005F0D17"/>
    <w:rsid w:val="005F34F1"/>
    <w:rsid w:val="005F6E23"/>
    <w:rsid w:val="006022C2"/>
    <w:rsid w:val="006028D6"/>
    <w:rsid w:val="0061782E"/>
    <w:rsid w:val="006214CE"/>
    <w:rsid w:val="00624304"/>
    <w:rsid w:val="0063334D"/>
    <w:rsid w:val="00633589"/>
    <w:rsid w:val="00636C08"/>
    <w:rsid w:val="00637017"/>
    <w:rsid w:val="00643C8D"/>
    <w:rsid w:val="006467C6"/>
    <w:rsid w:val="00650660"/>
    <w:rsid w:val="006533EC"/>
    <w:rsid w:val="00656A63"/>
    <w:rsid w:val="006653C8"/>
    <w:rsid w:val="00666736"/>
    <w:rsid w:val="006671CA"/>
    <w:rsid w:val="00674473"/>
    <w:rsid w:val="006A7544"/>
    <w:rsid w:val="006B5E69"/>
    <w:rsid w:val="006B64DF"/>
    <w:rsid w:val="006C0B0F"/>
    <w:rsid w:val="006C48FF"/>
    <w:rsid w:val="006D0724"/>
    <w:rsid w:val="006D0D65"/>
    <w:rsid w:val="006D67CF"/>
    <w:rsid w:val="006E0FF0"/>
    <w:rsid w:val="006F3EC4"/>
    <w:rsid w:val="006F49E4"/>
    <w:rsid w:val="006F73E3"/>
    <w:rsid w:val="00701BAD"/>
    <w:rsid w:val="00703DF7"/>
    <w:rsid w:val="00706045"/>
    <w:rsid w:val="007217D6"/>
    <w:rsid w:val="007364BE"/>
    <w:rsid w:val="00737C79"/>
    <w:rsid w:val="00747D63"/>
    <w:rsid w:val="0075037A"/>
    <w:rsid w:val="00751A4C"/>
    <w:rsid w:val="00752208"/>
    <w:rsid w:val="00756D0A"/>
    <w:rsid w:val="00765F1E"/>
    <w:rsid w:val="007662CC"/>
    <w:rsid w:val="00776F00"/>
    <w:rsid w:val="00777BE9"/>
    <w:rsid w:val="00782A77"/>
    <w:rsid w:val="00793200"/>
    <w:rsid w:val="007A2BF2"/>
    <w:rsid w:val="007A4061"/>
    <w:rsid w:val="007A71E7"/>
    <w:rsid w:val="007A7952"/>
    <w:rsid w:val="007C50AB"/>
    <w:rsid w:val="007E033D"/>
    <w:rsid w:val="007E0680"/>
    <w:rsid w:val="007E3478"/>
    <w:rsid w:val="007F1311"/>
    <w:rsid w:val="007F1361"/>
    <w:rsid w:val="007F3E68"/>
    <w:rsid w:val="00800A91"/>
    <w:rsid w:val="00805878"/>
    <w:rsid w:val="00812D3E"/>
    <w:rsid w:val="00822AAD"/>
    <w:rsid w:val="008241F3"/>
    <w:rsid w:val="00824AEA"/>
    <w:rsid w:val="00842991"/>
    <w:rsid w:val="0086458E"/>
    <w:rsid w:val="0087310B"/>
    <w:rsid w:val="008738D9"/>
    <w:rsid w:val="00882AB3"/>
    <w:rsid w:val="008843F5"/>
    <w:rsid w:val="0089598A"/>
    <w:rsid w:val="008A37CB"/>
    <w:rsid w:val="008A73B4"/>
    <w:rsid w:val="008B3D5D"/>
    <w:rsid w:val="008B73F7"/>
    <w:rsid w:val="008C1606"/>
    <w:rsid w:val="008C3C11"/>
    <w:rsid w:val="008D2B3A"/>
    <w:rsid w:val="008D3D86"/>
    <w:rsid w:val="008D5D29"/>
    <w:rsid w:val="0090099B"/>
    <w:rsid w:val="009022FA"/>
    <w:rsid w:val="0091311A"/>
    <w:rsid w:val="009210CC"/>
    <w:rsid w:val="00922831"/>
    <w:rsid w:val="00931F4B"/>
    <w:rsid w:val="00932048"/>
    <w:rsid w:val="00932BFC"/>
    <w:rsid w:val="00935DA1"/>
    <w:rsid w:val="009416C0"/>
    <w:rsid w:val="00944448"/>
    <w:rsid w:val="00957CB1"/>
    <w:rsid w:val="00963C80"/>
    <w:rsid w:val="00965C2C"/>
    <w:rsid w:val="009667D5"/>
    <w:rsid w:val="00975D65"/>
    <w:rsid w:val="00976F4F"/>
    <w:rsid w:val="009819F4"/>
    <w:rsid w:val="00984E08"/>
    <w:rsid w:val="0099184D"/>
    <w:rsid w:val="009A16EE"/>
    <w:rsid w:val="009A6A7D"/>
    <w:rsid w:val="009B2B9B"/>
    <w:rsid w:val="009B5122"/>
    <w:rsid w:val="009B57E7"/>
    <w:rsid w:val="009C0AFD"/>
    <w:rsid w:val="009C0D60"/>
    <w:rsid w:val="009C1EC0"/>
    <w:rsid w:val="009C69BE"/>
    <w:rsid w:val="009C7417"/>
    <w:rsid w:val="009C7756"/>
    <w:rsid w:val="009D4179"/>
    <w:rsid w:val="009D6D5F"/>
    <w:rsid w:val="009E4E26"/>
    <w:rsid w:val="009F12D7"/>
    <w:rsid w:val="009F2111"/>
    <w:rsid w:val="009F495C"/>
    <w:rsid w:val="009F6D7C"/>
    <w:rsid w:val="009F79A9"/>
    <w:rsid w:val="00A06258"/>
    <w:rsid w:val="00A14665"/>
    <w:rsid w:val="00A22DCF"/>
    <w:rsid w:val="00A24E83"/>
    <w:rsid w:val="00A24EE7"/>
    <w:rsid w:val="00A30473"/>
    <w:rsid w:val="00A35AA4"/>
    <w:rsid w:val="00A41121"/>
    <w:rsid w:val="00A4428E"/>
    <w:rsid w:val="00A53C28"/>
    <w:rsid w:val="00A54E14"/>
    <w:rsid w:val="00A6083F"/>
    <w:rsid w:val="00A61B5C"/>
    <w:rsid w:val="00A649B9"/>
    <w:rsid w:val="00A67D92"/>
    <w:rsid w:val="00A703C7"/>
    <w:rsid w:val="00A77C30"/>
    <w:rsid w:val="00A834D8"/>
    <w:rsid w:val="00A91BB8"/>
    <w:rsid w:val="00A9614F"/>
    <w:rsid w:val="00AA336E"/>
    <w:rsid w:val="00AA67B9"/>
    <w:rsid w:val="00AA689F"/>
    <w:rsid w:val="00AB58D9"/>
    <w:rsid w:val="00AC46A0"/>
    <w:rsid w:val="00AD0712"/>
    <w:rsid w:val="00AD1FE8"/>
    <w:rsid w:val="00AD21F3"/>
    <w:rsid w:val="00AD32EA"/>
    <w:rsid w:val="00AE1E40"/>
    <w:rsid w:val="00AE25F5"/>
    <w:rsid w:val="00B014F4"/>
    <w:rsid w:val="00B150E1"/>
    <w:rsid w:val="00B1651A"/>
    <w:rsid w:val="00B20B3B"/>
    <w:rsid w:val="00B2262D"/>
    <w:rsid w:val="00B26D85"/>
    <w:rsid w:val="00B3058E"/>
    <w:rsid w:val="00B30A19"/>
    <w:rsid w:val="00B33910"/>
    <w:rsid w:val="00B44576"/>
    <w:rsid w:val="00B44954"/>
    <w:rsid w:val="00B60D01"/>
    <w:rsid w:val="00B65265"/>
    <w:rsid w:val="00B833BF"/>
    <w:rsid w:val="00B835A5"/>
    <w:rsid w:val="00B84638"/>
    <w:rsid w:val="00B906E8"/>
    <w:rsid w:val="00B97CBE"/>
    <w:rsid w:val="00BA3BD5"/>
    <w:rsid w:val="00BA67D5"/>
    <w:rsid w:val="00BB6E1E"/>
    <w:rsid w:val="00BB7031"/>
    <w:rsid w:val="00BC6E48"/>
    <w:rsid w:val="00BE3F49"/>
    <w:rsid w:val="00BE5B2C"/>
    <w:rsid w:val="00C02EEE"/>
    <w:rsid w:val="00C07C67"/>
    <w:rsid w:val="00C10B15"/>
    <w:rsid w:val="00C11113"/>
    <w:rsid w:val="00C11AB3"/>
    <w:rsid w:val="00C13D69"/>
    <w:rsid w:val="00C23817"/>
    <w:rsid w:val="00C40C14"/>
    <w:rsid w:val="00C41307"/>
    <w:rsid w:val="00C43A9A"/>
    <w:rsid w:val="00C542F5"/>
    <w:rsid w:val="00C55ED6"/>
    <w:rsid w:val="00C61044"/>
    <w:rsid w:val="00C64A72"/>
    <w:rsid w:val="00C72525"/>
    <w:rsid w:val="00C739AB"/>
    <w:rsid w:val="00C802D3"/>
    <w:rsid w:val="00C80444"/>
    <w:rsid w:val="00C84279"/>
    <w:rsid w:val="00C87789"/>
    <w:rsid w:val="00C90AFB"/>
    <w:rsid w:val="00C92641"/>
    <w:rsid w:val="00CA1047"/>
    <w:rsid w:val="00CA1708"/>
    <w:rsid w:val="00CB21D0"/>
    <w:rsid w:val="00CB5192"/>
    <w:rsid w:val="00CB7020"/>
    <w:rsid w:val="00CC2B37"/>
    <w:rsid w:val="00CC34C9"/>
    <w:rsid w:val="00CC6600"/>
    <w:rsid w:val="00CD063D"/>
    <w:rsid w:val="00CD72E7"/>
    <w:rsid w:val="00CE7E0A"/>
    <w:rsid w:val="00CF2925"/>
    <w:rsid w:val="00D00788"/>
    <w:rsid w:val="00D121F5"/>
    <w:rsid w:val="00D1621E"/>
    <w:rsid w:val="00D201A9"/>
    <w:rsid w:val="00D20AB6"/>
    <w:rsid w:val="00D24C88"/>
    <w:rsid w:val="00D269A4"/>
    <w:rsid w:val="00D31CAC"/>
    <w:rsid w:val="00D372EB"/>
    <w:rsid w:val="00D37F82"/>
    <w:rsid w:val="00D4319C"/>
    <w:rsid w:val="00D43848"/>
    <w:rsid w:val="00D45DFB"/>
    <w:rsid w:val="00D53ABE"/>
    <w:rsid w:val="00D53DD7"/>
    <w:rsid w:val="00D567A9"/>
    <w:rsid w:val="00D57D25"/>
    <w:rsid w:val="00D617B0"/>
    <w:rsid w:val="00D66C48"/>
    <w:rsid w:val="00D71D15"/>
    <w:rsid w:val="00D801DC"/>
    <w:rsid w:val="00D8227A"/>
    <w:rsid w:val="00D84217"/>
    <w:rsid w:val="00D86B20"/>
    <w:rsid w:val="00D875B4"/>
    <w:rsid w:val="00D876C2"/>
    <w:rsid w:val="00D96213"/>
    <w:rsid w:val="00D96B1D"/>
    <w:rsid w:val="00D97347"/>
    <w:rsid w:val="00DA799C"/>
    <w:rsid w:val="00DB0985"/>
    <w:rsid w:val="00DB1F6C"/>
    <w:rsid w:val="00DB4F15"/>
    <w:rsid w:val="00DC0D1F"/>
    <w:rsid w:val="00DC2C5C"/>
    <w:rsid w:val="00DC54E7"/>
    <w:rsid w:val="00DE5922"/>
    <w:rsid w:val="00DF62BC"/>
    <w:rsid w:val="00DF6319"/>
    <w:rsid w:val="00E01757"/>
    <w:rsid w:val="00E111FB"/>
    <w:rsid w:val="00E3520C"/>
    <w:rsid w:val="00E357BE"/>
    <w:rsid w:val="00E367A9"/>
    <w:rsid w:val="00E3741D"/>
    <w:rsid w:val="00E55DC6"/>
    <w:rsid w:val="00E60845"/>
    <w:rsid w:val="00E71C51"/>
    <w:rsid w:val="00E817CB"/>
    <w:rsid w:val="00E83F12"/>
    <w:rsid w:val="00E866D8"/>
    <w:rsid w:val="00E87DC5"/>
    <w:rsid w:val="00E87E74"/>
    <w:rsid w:val="00E9290B"/>
    <w:rsid w:val="00E9326B"/>
    <w:rsid w:val="00E95054"/>
    <w:rsid w:val="00EB3879"/>
    <w:rsid w:val="00EB45C0"/>
    <w:rsid w:val="00EC4731"/>
    <w:rsid w:val="00EC672D"/>
    <w:rsid w:val="00EC6D3E"/>
    <w:rsid w:val="00EE383D"/>
    <w:rsid w:val="00EF37B4"/>
    <w:rsid w:val="00EF3E91"/>
    <w:rsid w:val="00F05572"/>
    <w:rsid w:val="00F15D27"/>
    <w:rsid w:val="00F21055"/>
    <w:rsid w:val="00F23E97"/>
    <w:rsid w:val="00F31C85"/>
    <w:rsid w:val="00F32B9C"/>
    <w:rsid w:val="00F428A3"/>
    <w:rsid w:val="00F4703A"/>
    <w:rsid w:val="00F50AB3"/>
    <w:rsid w:val="00F57BB2"/>
    <w:rsid w:val="00F57D9C"/>
    <w:rsid w:val="00F75781"/>
    <w:rsid w:val="00F83659"/>
    <w:rsid w:val="00F901FB"/>
    <w:rsid w:val="00F90EED"/>
    <w:rsid w:val="00F960AB"/>
    <w:rsid w:val="00FB1488"/>
    <w:rsid w:val="00FC22C3"/>
    <w:rsid w:val="00FC2566"/>
    <w:rsid w:val="00FC5AAB"/>
    <w:rsid w:val="00FC69FF"/>
    <w:rsid w:val="00FE4627"/>
    <w:rsid w:val="00FF468C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cs="Times New Roman"/>
      <w:b/>
      <w:sz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Arial" w:hAnsi="Arial" w:cs="Times New Roman"/>
      <w:i/>
      <w:sz w:val="28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lang w:val="pl-PL"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b/>
      <w:i/>
      <w:sz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Arial" w:hAnsi="Arial" w:cs="Times New Roman"/>
      <w:b/>
      <w:i/>
      <w:sz w:val="24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cs="Times New Roman"/>
      <w:sz w:val="22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cs="Times New Roman"/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shd w:val="clear" w:color="auto" w:fill="00008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h11">
    <w:name w:val="h11"/>
    <w:uiPriority w:val="99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Pr>
      <w:lang w:val="pl-PL" w:eastAsia="ar-SA" w:bidi="ar-SA"/>
    </w:rPr>
  </w:style>
  <w:style w:type="character" w:customStyle="1" w:styleId="item">
    <w:name w:val="item"/>
    <w:uiPriority w:val="99"/>
  </w:style>
  <w:style w:type="character" w:customStyle="1" w:styleId="NormalBoldChar">
    <w:name w:val="NormalBold Char"/>
    <w:link w:val="NormalBold"/>
    <w:uiPriority w:val="99"/>
    <w:locked/>
    <w:rPr>
      <w:b/>
      <w:sz w:val="22"/>
      <w:lang w:eastAsia="en-GB"/>
    </w:rPr>
  </w:style>
  <w:style w:type="character" w:customStyle="1" w:styleId="h1">
    <w:name w:val="h1"/>
    <w:uiPriority w:val="99"/>
  </w:style>
  <w:style w:type="character" w:customStyle="1" w:styleId="Nierozpoznanawzmianka2">
    <w:name w:val="Nierozpoznana wzmianka2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BodyTextIndentChar1">
    <w:name w:val="Body Text Inden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10"/>
    <w:rsid w:val="006575E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SubtitleChar1">
    <w:name w:val="Subtitle Char1"/>
    <w:basedOn w:val="Domylnaczcionkaakapitu"/>
    <w:uiPriority w:val="11"/>
    <w:rsid w:val="006575E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6575E8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"/>
    <w:basedOn w:val="Normalny"/>
    <w:link w:val="AkapitzlistZnak"/>
    <w:uiPriority w:val="99"/>
    <w:qFormat/>
    <w:rsid w:val="00932B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BodyText2Char1">
    <w:name w:val="Body Tex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BodyText3Char1">
    <w:name w:val="Body Tex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BodyTextIndent2Char1">
    <w:name w:val="Body Text Inden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6575E8"/>
    <w:rPr>
      <w:rFonts w:ascii="Courier New" w:hAnsi="Courier New" w:cs="Courier New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BodyTextIndent3Char1">
    <w:name w:val="Body Text Inden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Pr>
      <w:color w:val="auto"/>
    </w:rPr>
  </w:style>
  <w:style w:type="paragraph" w:customStyle="1" w:styleId="xl66">
    <w:name w:val="xl6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Znak3ZnakZnak">
    <w:name w:val="Znak3 Znak Znak"/>
    <w:basedOn w:val="Normalny"/>
    <w:uiPriority w:val="99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rsid w:val="00C23817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39AF-647E-4791-BBEC-DA423D52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16</Pages>
  <Words>3826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</cp:lastModifiedBy>
  <cp:revision>80</cp:revision>
  <cp:lastPrinted>2021-09-02T09:12:00Z</cp:lastPrinted>
  <dcterms:created xsi:type="dcterms:W3CDTF">2021-11-25T19:19:00Z</dcterms:created>
  <dcterms:modified xsi:type="dcterms:W3CDTF">2022-10-21T13:31:00Z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